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0081166E"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9F252E">
        <w:rPr>
          <w:rFonts w:asciiTheme="majorHAnsi" w:hAnsiTheme="majorHAnsi"/>
          <w:color w:val="FFFFFF" w:themeColor="background1"/>
          <w:sz w:val="72"/>
          <w:szCs w:val="72"/>
        </w:rPr>
        <w:t>maio</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0A8731D4" w14:textId="1F912FEE" w:rsidR="009F252E"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479960907" w:history="1">
        <w:r w:rsidR="009F252E" w:rsidRPr="00530C18">
          <w:rPr>
            <w:rStyle w:val="Hyperlink"/>
            <w:noProof/>
          </w:rPr>
          <w:t>Introdução</w:t>
        </w:r>
        <w:r w:rsidR="009F252E">
          <w:rPr>
            <w:noProof/>
            <w:webHidden/>
          </w:rPr>
          <w:tab/>
        </w:r>
        <w:r w:rsidR="009F252E">
          <w:rPr>
            <w:noProof/>
            <w:webHidden/>
          </w:rPr>
          <w:fldChar w:fldCharType="begin"/>
        </w:r>
        <w:r w:rsidR="009F252E">
          <w:rPr>
            <w:noProof/>
            <w:webHidden/>
          </w:rPr>
          <w:instrText xml:space="preserve"> PAGEREF _Toc479960907 \h </w:instrText>
        </w:r>
        <w:r w:rsidR="009F252E">
          <w:rPr>
            <w:noProof/>
            <w:webHidden/>
          </w:rPr>
        </w:r>
        <w:r w:rsidR="009F252E">
          <w:rPr>
            <w:noProof/>
            <w:webHidden/>
          </w:rPr>
          <w:fldChar w:fldCharType="separate"/>
        </w:r>
        <w:r w:rsidR="009F252E">
          <w:rPr>
            <w:noProof/>
            <w:webHidden/>
          </w:rPr>
          <w:t>3</w:t>
        </w:r>
        <w:r w:rsidR="009F252E">
          <w:rPr>
            <w:noProof/>
            <w:webHidden/>
          </w:rPr>
          <w:fldChar w:fldCharType="end"/>
        </w:r>
      </w:hyperlink>
    </w:p>
    <w:p w14:paraId="7F8F3B4C" w14:textId="5BADF6F5" w:rsidR="009F252E" w:rsidRDefault="00CB11D3">
      <w:pPr>
        <w:pStyle w:val="TOC3"/>
        <w:rPr>
          <w:rFonts w:eastAsiaTheme="minorEastAsia"/>
          <w:b w:val="0"/>
          <w:smallCaps w:val="0"/>
          <w:sz w:val="22"/>
          <w:lang w:val="en-US" w:eastAsia="en-US" w:bidi="ar-SA"/>
        </w:rPr>
      </w:pPr>
      <w:hyperlink w:anchor="_Toc479960908" w:history="1">
        <w:r w:rsidR="009F252E" w:rsidRPr="00530C18">
          <w:rPr>
            <w:rStyle w:val="Hyperlink"/>
          </w:rPr>
          <w:t>Versões Anteriores</w:t>
        </w:r>
        <w:r w:rsidR="009F252E">
          <w:rPr>
            <w:webHidden/>
          </w:rPr>
          <w:tab/>
        </w:r>
        <w:r w:rsidR="009F252E">
          <w:rPr>
            <w:webHidden/>
          </w:rPr>
          <w:fldChar w:fldCharType="begin"/>
        </w:r>
        <w:r w:rsidR="009F252E">
          <w:rPr>
            <w:webHidden/>
          </w:rPr>
          <w:instrText xml:space="preserve"> PAGEREF _Toc479960908 \h </w:instrText>
        </w:r>
        <w:r w:rsidR="009F252E">
          <w:rPr>
            <w:webHidden/>
          </w:rPr>
        </w:r>
        <w:r w:rsidR="009F252E">
          <w:rPr>
            <w:webHidden/>
          </w:rPr>
          <w:fldChar w:fldCharType="separate"/>
        </w:r>
        <w:r w:rsidR="009F252E">
          <w:rPr>
            <w:webHidden/>
          </w:rPr>
          <w:t>3</w:t>
        </w:r>
        <w:r w:rsidR="009F252E">
          <w:rPr>
            <w:webHidden/>
          </w:rPr>
          <w:fldChar w:fldCharType="end"/>
        </w:r>
      </w:hyperlink>
    </w:p>
    <w:p w14:paraId="34E2D609" w14:textId="3844870B" w:rsidR="009F252E" w:rsidRDefault="00CB11D3">
      <w:pPr>
        <w:pStyle w:val="TOC3"/>
        <w:rPr>
          <w:rFonts w:eastAsiaTheme="minorEastAsia"/>
          <w:b w:val="0"/>
          <w:smallCaps w:val="0"/>
          <w:sz w:val="22"/>
          <w:lang w:val="en-US" w:eastAsia="en-US" w:bidi="ar-SA"/>
        </w:rPr>
      </w:pPr>
      <w:hyperlink w:anchor="_Toc479960909" w:history="1">
        <w:r w:rsidR="009F252E" w:rsidRPr="00530C18">
          <w:rPr>
            <w:rStyle w:val="Hyperlink"/>
          </w:rPr>
          <w:t>Esclarecimentos e Resumo das Alterações</w:t>
        </w:r>
        <w:r w:rsidR="009F252E">
          <w:rPr>
            <w:webHidden/>
          </w:rPr>
          <w:tab/>
        </w:r>
        <w:r w:rsidR="009F252E">
          <w:rPr>
            <w:webHidden/>
          </w:rPr>
          <w:fldChar w:fldCharType="begin"/>
        </w:r>
        <w:r w:rsidR="009F252E">
          <w:rPr>
            <w:webHidden/>
          </w:rPr>
          <w:instrText xml:space="preserve"> PAGEREF _Toc479960909 \h </w:instrText>
        </w:r>
        <w:r w:rsidR="009F252E">
          <w:rPr>
            <w:webHidden/>
          </w:rPr>
        </w:r>
        <w:r w:rsidR="009F252E">
          <w:rPr>
            <w:webHidden/>
          </w:rPr>
          <w:fldChar w:fldCharType="separate"/>
        </w:r>
        <w:r w:rsidR="009F252E">
          <w:rPr>
            <w:webHidden/>
          </w:rPr>
          <w:t>3</w:t>
        </w:r>
        <w:r w:rsidR="009F252E">
          <w:rPr>
            <w:webHidden/>
          </w:rPr>
          <w:fldChar w:fldCharType="end"/>
        </w:r>
      </w:hyperlink>
    </w:p>
    <w:p w14:paraId="7D39E1D2" w14:textId="5304910C" w:rsidR="009F252E" w:rsidRDefault="00CB11D3">
      <w:pPr>
        <w:pStyle w:val="TOC1"/>
        <w:tabs>
          <w:tab w:val="right" w:leader="dot" w:pos="5030"/>
        </w:tabs>
        <w:rPr>
          <w:rFonts w:eastAsiaTheme="minorEastAsia"/>
          <w:b w:val="0"/>
          <w:caps w:val="0"/>
          <w:noProof/>
          <w:sz w:val="22"/>
          <w:lang w:val="en-US" w:eastAsia="en-US" w:bidi="ar-SA"/>
        </w:rPr>
      </w:pPr>
      <w:hyperlink w:anchor="_Toc479960910" w:history="1">
        <w:r w:rsidR="009F252E" w:rsidRPr="00530C18">
          <w:rPr>
            <w:rStyle w:val="Hyperlink"/>
            <w:noProof/>
          </w:rPr>
          <w:t>Termos Gerais</w:t>
        </w:r>
        <w:r w:rsidR="009F252E">
          <w:rPr>
            <w:noProof/>
            <w:webHidden/>
          </w:rPr>
          <w:tab/>
        </w:r>
        <w:r w:rsidR="009F252E">
          <w:rPr>
            <w:noProof/>
            <w:webHidden/>
          </w:rPr>
          <w:fldChar w:fldCharType="begin"/>
        </w:r>
        <w:r w:rsidR="009F252E">
          <w:rPr>
            <w:noProof/>
            <w:webHidden/>
          </w:rPr>
          <w:instrText xml:space="preserve"> PAGEREF _Toc479960910 \h </w:instrText>
        </w:r>
        <w:r w:rsidR="009F252E">
          <w:rPr>
            <w:noProof/>
            <w:webHidden/>
          </w:rPr>
        </w:r>
        <w:r w:rsidR="009F252E">
          <w:rPr>
            <w:noProof/>
            <w:webHidden/>
          </w:rPr>
          <w:fldChar w:fldCharType="separate"/>
        </w:r>
        <w:r w:rsidR="009F252E">
          <w:rPr>
            <w:noProof/>
            <w:webHidden/>
          </w:rPr>
          <w:t>4</w:t>
        </w:r>
        <w:r w:rsidR="009F252E">
          <w:rPr>
            <w:noProof/>
            <w:webHidden/>
          </w:rPr>
          <w:fldChar w:fldCharType="end"/>
        </w:r>
      </w:hyperlink>
    </w:p>
    <w:p w14:paraId="30992B3A" w14:textId="04E6118E" w:rsidR="009F252E" w:rsidRDefault="00CB11D3">
      <w:pPr>
        <w:pStyle w:val="TOC5"/>
        <w:tabs>
          <w:tab w:val="right" w:leader="dot" w:pos="5030"/>
        </w:tabs>
        <w:rPr>
          <w:rFonts w:eastAsiaTheme="minorEastAsia"/>
          <w:noProof/>
          <w:sz w:val="22"/>
          <w:lang w:val="en-US" w:eastAsia="en-US" w:bidi="ar-SA"/>
        </w:rPr>
      </w:pPr>
      <w:hyperlink w:anchor="_Toc479960911" w:history="1">
        <w:r w:rsidR="009F252E" w:rsidRPr="00530C18">
          <w:rPr>
            <w:rStyle w:val="Hyperlink"/>
            <w:noProof/>
          </w:rPr>
          <w:t>Definições</w:t>
        </w:r>
        <w:r w:rsidR="009F252E">
          <w:rPr>
            <w:noProof/>
            <w:webHidden/>
          </w:rPr>
          <w:tab/>
        </w:r>
        <w:r w:rsidR="009F252E">
          <w:rPr>
            <w:noProof/>
            <w:webHidden/>
          </w:rPr>
          <w:fldChar w:fldCharType="begin"/>
        </w:r>
        <w:r w:rsidR="009F252E">
          <w:rPr>
            <w:noProof/>
            <w:webHidden/>
          </w:rPr>
          <w:instrText xml:space="preserve"> PAGEREF _Toc479960911 \h </w:instrText>
        </w:r>
        <w:r w:rsidR="009F252E">
          <w:rPr>
            <w:noProof/>
            <w:webHidden/>
          </w:rPr>
        </w:r>
        <w:r w:rsidR="009F252E">
          <w:rPr>
            <w:noProof/>
            <w:webHidden/>
          </w:rPr>
          <w:fldChar w:fldCharType="separate"/>
        </w:r>
        <w:r w:rsidR="009F252E">
          <w:rPr>
            <w:noProof/>
            <w:webHidden/>
          </w:rPr>
          <w:t>4</w:t>
        </w:r>
        <w:r w:rsidR="009F252E">
          <w:rPr>
            <w:noProof/>
            <w:webHidden/>
          </w:rPr>
          <w:fldChar w:fldCharType="end"/>
        </w:r>
      </w:hyperlink>
    </w:p>
    <w:p w14:paraId="7F1C264F" w14:textId="0732D938" w:rsidR="009F252E" w:rsidRDefault="00CB11D3">
      <w:pPr>
        <w:pStyle w:val="TOC5"/>
        <w:tabs>
          <w:tab w:val="right" w:leader="dot" w:pos="5030"/>
        </w:tabs>
        <w:rPr>
          <w:rFonts w:eastAsiaTheme="minorEastAsia"/>
          <w:noProof/>
          <w:sz w:val="22"/>
          <w:lang w:val="en-US" w:eastAsia="en-US" w:bidi="ar-SA"/>
        </w:rPr>
      </w:pPr>
      <w:hyperlink w:anchor="_Toc479960912" w:history="1">
        <w:r w:rsidR="009F252E" w:rsidRPr="00530C18">
          <w:rPr>
            <w:rStyle w:val="Hyperlink"/>
            <w:noProof/>
          </w:rPr>
          <w:t>Atualizações dos Termos dos Serviços Online</w:t>
        </w:r>
        <w:r w:rsidR="009F252E">
          <w:rPr>
            <w:noProof/>
            <w:webHidden/>
          </w:rPr>
          <w:tab/>
        </w:r>
        <w:r w:rsidR="009F252E">
          <w:rPr>
            <w:noProof/>
            <w:webHidden/>
          </w:rPr>
          <w:fldChar w:fldCharType="begin"/>
        </w:r>
        <w:r w:rsidR="009F252E">
          <w:rPr>
            <w:noProof/>
            <w:webHidden/>
          </w:rPr>
          <w:instrText xml:space="preserve"> PAGEREF _Toc479960912 \h </w:instrText>
        </w:r>
        <w:r w:rsidR="009F252E">
          <w:rPr>
            <w:noProof/>
            <w:webHidden/>
          </w:rPr>
        </w:r>
        <w:r w:rsidR="009F252E">
          <w:rPr>
            <w:noProof/>
            <w:webHidden/>
          </w:rPr>
          <w:fldChar w:fldCharType="separate"/>
        </w:r>
        <w:r w:rsidR="009F252E">
          <w:rPr>
            <w:noProof/>
            <w:webHidden/>
          </w:rPr>
          <w:t>4</w:t>
        </w:r>
        <w:r w:rsidR="009F252E">
          <w:rPr>
            <w:noProof/>
            <w:webHidden/>
          </w:rPr>
          <w:fldChar w:fldCharType="end"/>
        </w:r>
      </w:hyperlink>
    </w:p>
    <w:p w14:paraId="75F6A785" w14:textId="79C63C52" w:rsidR="009F252E" w:rsidRDefault="00CB11D3">
      <w:pPr>
        <w:pStyle w:val="TOC5"/>
        <w:tabs>
          <w:tab w:val="right" w:leader="dot" w:pos="5030"/>
        </w:tabs>
        <w:rPr>
          <w:rFonts w:eastAsiaTheme="minorEastAsia"/>
          <w:noProof/>
          <w:sz w:val="22"/>
          <w:lang w:val="en-US" w:eastAsia="en-US" w:bidi="ar-SA"/>
        </w:rPr>
      </w:pPr>
      <w:hyperlink w:anchor="_Toc479960913" w:history="1">
        <w:r w:rsidR="009F252E" w:rsidRPr="00530C18">
          <w:rPr>
            <w:rStyle w:val="Hyperlink"/>
            <w:noProof/>
          </w:rPr>
          <w:t>Disponibilidade e Alterações nos Serviços Online</w:t>
        </w:r>
        <w:r w:rsidR="009F252E">
          <w:rPr>
            <w:noProof/>
            <w:webHidden/>
          </w:rPr>
          <w:tab/>
        </w:r>
        <w:r w:rsidR="009F252E">
          <w:rPr>
            <w:noProof/>
            <w:webHidden/>
          </w:rPr>
          <w:fldChar w:fldCharType="begin"/>
        </w:r>
        <w:r w:rsidR="009F252E">
          <w:rPr>
            <w:noProof/>
            <w:webHidden/>
          </w:rPr>
          <w:instrText xml:space="preserve"> PAGEREF _Toc479960913 \h </w:instrText>
        </w:r>
        <w:r w:rsidR="009F252E">
          <w:rPr>
            <w:noProof/>
            <w:webHidden/>
          </w:rPr>
        </w:r>
        <w:r w:rsidR="009F252E">
          <w:rPr>
            <w:noProof/>
            <w:webHidden/>
          </w:rPr>
          <w:fldChar w:fldCharType="separate"/>
        </w:r>
        <w:r w:rsidR="009F252E">
          <w:rPr>
            <w:noProof/>
            <w:webHidden/>
          </w:rPr>
          <w:t>4</w:t>
        </w:r>
        <w:r w:rsidR="009F252E">
          <w:rPr>
            <w:noProof/>
            <w:webHidden/>
          </w:rPr>
          <w:fldChar w:fldCharType="end"/>
        </w:r>
      </w:hyperlink>
    </w:p>
    <w:p w14:paraId="12859F37" w14:textId="0173FAEB" w:rsidR="009F252E" w:rsidRDefault="00CB11D3">
      <w:pPr>
        <w:pStyle w:val="TOC5"/>
        <w:tabs>
          <w:tab w:val="right" w:leader="dot" w:pos="5030"/>
        </w:tabs>
        <w:rPr>
          <w:rFonts w:eastAsiaTheme="minorEastAsia"/>
          <w:noProof/>
          <w:sz w:val="22"/>
          <w:lang w:val="en-US" w:eastAsia="en-US" w:bidi="ar-SA"/>
        </w:rPr>
      </w:pPr>
      <w:hyperlink w:anchor="_Toc479960914" w:history="1">
        <w:r w:rsidR="009F252E" w:rsidRPr="00530C18">
          <w:rPr>
            <w:rStyle w:val="Hyperlink"/>
            <w:noProof/>
          </w:rPr>
          <w:t>Retenção de Dados</w:t>
        </w:r>
        <w:r w:rsidR="009F252E">
          <w:rPr>
            <w:noProof/>
            <w:webHidden/>
          </w:rPr>
          <w:tab/>
        </w:r>
        <w:r w:rsidR="009F252E">
          <w:rPr>
            <w:noProof/>
            <w:webHidden/>
          </w:rPr>
          <w:fldChar w:fldCharType="begin"/>
        </w:r>
        <w:r w:rsidR="009F252E">
          <w:rPr>
            <w:noProof/>
            <w:webHidden/>
          </w:rPr>
          <w:instrText xml:space="preserve"> PAGEREF _Toc479960914 \h </w:instrText>
        </w:r>
        <w:r w:rsidR="009F252E">
          <w:rPr>
            <w:noProof/>
            <w:webHidden/>
          </w:rPr>
        </w:r>
        <w:r w:rsidR="009F252E">
          <w:rPr>
            <w:noProof/>
            <w:webHidden/>
          </w:rPr>
          <w:fldChar w:fldCharType="separate"/>
        </w:r>
        <w:r w:rsidR="009F252E">
          <w:rPr>
            <w:noProof/>
            <w:webHidden/>
          </w:rPr>
          <w:t>4</w:t>
        </w:r>
        <w:r w:rsidR="009F252E">
          <w:rPr>
            <w:noProof/>
            <w:webHidden/>
          </w:rPr>
          <w:fldChar w:fldCharType="end"/>
        </w:r>
      </w:hyperlink>
    </w:p>
    <w:p w14:paraId="2B39CB3C" w14:textId="196B58C3" w:rsidR="009F252E" w:rsidRDefault="00CB11D3">
      <w:pPr>
        <w:pStyle w:val="TOC5"/>
        <w:tabs>
          <w:tab w:val="right" w:leader="dot" w:pos="5030"/>
        </w:tabs>
        <w:rPr>
          <w:rFonts w:eastAsiaTheme="minorEastAsia"/>
          <w:noProof/>
          <w:sz w:val="22"/>
          <w:lang w:val="en-US" w:eastAsia="en-US" w:bidi="ar-SA"/>
        </w:rPr>
      </w:pPr>
      <w:hyperlink w:anchor="_Toc479960915" w:history="1">
        <w:r w:rsidR="009F252E" w:rsidRPr="00530C18">
          <w:rPr>
            <w:rStyle w:val="Hyperlink"/>
            <w:noProof/>
          </w:rPr>
          <w:t>Uso de Software com o Serviço Online</w:t>
        </w:r>
        <w:r w:rsidR="009F252E">
          <w:rPr>
            <w:noProof/>
            <w:webHidden/>
          </w:rPr>
          <w:tab/>
        </w:r>
        <w:r w:rsidR="009F252E">
          <w:rPr>
            <w:noProof/>
            <w:webHidden/>
          </w:rPr>
          <w:fldChar w:fldCharType="begin"/>
        </w:r>
        <w:r w:rsidR="009F252E">
          <w:rPr>
            <w:noProof/>
            <w:webHidden/>
          </w:rPr>
          <w:instrText xml:space="preserve"> PAGEREF _Toc479960915 \h </w:instrText>
        </w:r>
        <w:r w:rsidR="009F252E">
          <w:rPr>
            <w:noProof/>
            <w:webHidden/>
          </w:rPr>
        </w:r>
        <w:r w:rsidR="009F252E">
          <w:rPr>
            <w:noProof/>
            <w:webHidden/>
          </w:rPr>
          <w:fldChar w:fldCharType="separate"/>
        </w:r>
        <w:r w:rsidR="009F252E">
          <w:rPr>
            <w:noProof/>
            <w:webHidden/>
          </w:rPr>
          <w:t>5</w:t>
        </w:r>
        <w:r w:rsidR="009F252E">
          <w:rPr>
            <w:noProof/>
            <w:webHidden/>
          </w:rPr>
          <w:fldChar w:fldCharType="end"/>
        </w:r>
      </w:hyperlink>
    </w:p>
    <w:p w14:paraId="633696DC" w14:textId="783FCE6F" w:rsidR="009F252E" w:rsidRDefault="00CB11D3">
      <w:pPr>
        <w:pStyle w:val="TOC5"/>
        <w:tabs>
          <w:tab w:val="right" w:leader="dot" w:pos="5030"/>
        </w:tabs>
        <w:rPr>
          <w:rFonts w:eastAsiaTheme="minorEastAsia"/>
          <w:noProof/>
          <w:sz w:val="22"/>
          <w:lang w:val="en-US" w:eastAsia="en-US" w:bidi="ar-SA"/>
        </w:rPr>
      </w:pPr>
      <w:hyperlink w:anchor="_Toc479960916" w:history="1">
        <w:r w:rsidR="009F252E" w:rsidRPr="00530C18">
          <w:rPr>
            <w:rStyle w:val="Hyperlink"/>
            <w:noProof/>
          </w:rPr>
          <w:t>Produtos que Não Sejam da Microsoft</w:t>
        </w:r>
        <w:r w:rsidR="009F252E">
          <w:rPr>
            <w:noProof/>
            <w:webHidden/>
          </w:rPr>
          <w:tab/>
        </w:r>
        <w:r w:rsidR="009F252E">
          <w:rPr>
            <w:noProof/>
            <w:webHidden/>
          </w:rPr>
          <w:fldChar w:fldCharType="begin"/>
        </w:r>
        <w:r w:rsidR="009F252E">
          <w:rPr>
            <w:noProof/>
            <w:webHidden/>
          </w:rPr>
          <w:instrText xml:space="preserve"> PAGEREF _Toc479960916 \h </w:instrText>
        </w:r>
        <w:r w:rsidR="009F252E">
          <w:rPr>
            <w:noProof/>
            <w:webHidden/>
          </w:rPr>
        </w:r>
        <w:r w:rsidR="009F252E">
          <w:rPr>
            <w:noProof/>
            <w:webHidden/>
          </w:rPr>
          <w:fldChar w:fldCharType="separate"/>
        </w:r>
        <w:r w:rsidR="009F252E">
          <w:rPr>
            <w:noProof/>
            <w:webHidden/>
          </w:rPr>
          <w:t>5</w:t>
        </w:r>
        <w:r w:rsidR="009F252E">
          <w:rPr>
            <w:noProof/>
            <w:webHidden/>
          </w:rPr>
          <w:fldChar w:fldCharType="end"/>
        </w:r>
      </w:hyperlink>
    </w:p>
    <w:p w14:paraId="40465C80" w14:textId="165BBEFF" w:rsidR="009F252E" w:rsidRDefault="00CB11D3">
      <w:pPr>
        <w:pStyle w:val="TOC5"/>
        <w:tabs>
          <w:tab w:val="right" w:leader="dot" w:pos="5030"/>
        </w:tabs>
        <w:rPr>
          <w:rFonts w:eastAsiaTheme="minorEastAsia"/>
          <w:noProof/>
          <w:sz w:val="22"/>
          <w:lang w:val="en-US" w:eastAsia="en-US" w:bidi="ar-SA"/>
        </w:rPr>
      </w:pPr>
      <w:hyperlink w:anchor="_Toc479960917" w:history="1">
        <w:r w:rsidR="009F252E" w:rsidRPr="00530C18">
          <w:rPr>
            <w:rStyle w:val="Hyperlink"/>
            <w:noProof/>
          </w:rPr>
          <w:t>Política de Uso Aceitável</w:t>
        </w:r>
        <w:r w:rsidR="009F252E">
          <w:rPr>
            <w:noProof/>
            <w:webHidden/>
          </w:rPr>
          <w:tab/>
        </w:r>
        <w:r w:rsidR="009F252E">
          <w:rPr>
            <w:noProof/>
            <w:webHidden/>
          </w:rPr>
          <w:fldChar w:fldCharType="begin"/>
        </w:r>
        <w:r w:rsidR="009F252E">
          <w:rPr>
            <w:noProof/>
            <w:webHidden/>
          </w:rPr>
          <w:instrText xml:space="preserve"> PAGEREF _Toc479960917 \h </w:instrText>
        </w:r>
        <w:r w:rsidR="009F252E">
          <w:rPr>
            <w:noProof/>
            <w:webHidden/>
          </w:rPr>
        </w:r>
        <w:r w:rsidR="009F252E">
          <w:rPr>
            <w:noProof/>
            <w:webHidden/>
          </w:rPr>
          <w:fldChar w:fldCharType="separate"/>
        </w:r>
        <w:r w:rsidR="009F252E">
          <w:rPr>
            <w:noProof/>
            <w:webHidden/>
          </w:rPr>
          <w:t>5</w:t>
        </w:r>
        <w:r w:rsidR="009F252E">
          <w:rPr>
            <w:noProof/>
            <w:webHidden/>
          </w:rPr>
          <w:fldChar w:fldCharType="end"/>
        </w:r>
      </w:hyperlink>
    </w:p>
    <w:p w14:paraId="66576786" w14:textId="58F809D8" w:rsidR="009F252E" w:rsidRDefault="00CB11D3">
      <w:pPr>
        <w:pStyle w:val="TOC5"/>
        <w:tabs>
          <w:tab w:val="right" w:leader="dot" w:pos="5030"/>
        </w:tabs>
        <w:rPr>
          <w:rFonts w:eastAsiaTheme="minorEastAsia"/>
          <w:noProof/>
          <w:sz w:val="22"/>
          <w:lang w:val="en-US" w:eastAsia="en-US" w:bidi="ar-SA"/>
        </w:rPr>
      </w:pPr>
      <w:hyperlink w:anchor="_Toc479960918" w:history="1">
        <w:r w:rsidR="009F252E" w:rsidRPr="00530C18">
          <w:rPr>
            <w:rStyle w:val="Hyperlink"/>
            <w:noProof/>
          </w:rPr>
          <w:t>Limitações Técnicas</w:t>
        </w:r>
        <w:r w:rsidR="009F252E">
          <w:rPr>
            <w:noProof/>
            <w:webHidden/>
          </w:rPr>
          <w:tab/>
        </w:r>
        <w:r w:rsidR="009F252E">
          <w:rPr>
            <w:noProof/>
            <w:webHidden/>
          </w:rPr>
          <w:fldChar w:fldCharType="begin"/>
        </w:r>
        <w:r w:rsidR="009F252E">
          <w:rPr>
            <w:noProof/>
            <w:webHidden/>
          </w:rPr>
          <w:instrText xml:space="preserve"> PAGEREF _Toc479960918 \h </w:instrText>
        </w:r>
        <w:r w:rsidR="009F252E">
          <w:rPr>
            <w:noProof/>
            <w:webHidden/>
          </w:rPr>
        </w:r>
        <w:r w:rsidR="009F252E">
          <w:rPr>
            <w:noProof/>
            <w:webHidden/>
          </w:rPr>
          <w:fldChar w:fldCharType="separate"/>
        </w:r>
        <w:r w:rsidR="009F252E">
          <w:rPr>
            <w:noProof/>
            <w:webHidden/>
          </w:rPr>
          <w:t>5</w:t>
        </w:r>
        <w:r w:rsidR="009F252E">
          <w:rPr>
            <w:noProof/>
            <w:webHidden/>
          </w:rPr>
          <w:fldChar w:fldCharType="end"/>
        </w:r>
      </w:hyperlink>
    </w:p>
    <w:p w14:paraId="422B7564" w14:textId="2F8414AC" w:rsidR="009F252E" w:rsidRDefault="00CB11D3">
      <w:pPr>
        <w:pStyle w:val="TOC5"/>
        <w:tabs>
          <w:tab w:val="right" w:leader="dot" w:pos="5030"/>
        </w:tabs>
        <w:rPr>
          <w:rFonts w:eastAsiaTheme="minorEastAsia"/>
          <w:noProof/>
          <w:sz w:val="22"/>
          <w:lang w:val="en-US" w:eastAsia="en-US" w:bidi="ar-SA"/>
        </w:rPr>
      </w:pPr>
      <w:hyperlink w:anchor="_Toc479960919" w:history="1">
        <w:r w:rsidR="009F252E" w:rsidRPr="00530C18">
          <w:rPr>
            <w:rStyle w:val="Hyperlink"/>
            <w:noProof/>
          </w:rPr>
          <w:t>Cumprimento das Leis</w:t>
        </w:r>
        <w:r w:rsidR="009F252E">
          <w:rPr>
            <w:noProof/>
            <w:webHidden/>
          </w:rPr>
          <w:tab/>
        </w:r>
        <w:r w:rsidR="009F252E">
          <w:rPr>
            <w:noProof/>
            <w:webHidden/>
          </w:rPr>
          <w:fldChar w:fldCharType="begin"/>
        </w:r>
        <w:r w:rsidR="009F252E">
          <w:rPr>
            <w:noProof/>
            <w:webHidden/>
          </w:rPr>
          <w:instrText xml:space="preserve"> PAGEREF _Toc479960919 \h </w:instrText>
        </w:r>
        <w:r w:rsidR="009F252E">
          <w:rPr>
            <w:noProof/>
            <w:webHidden/>
          </w:rPr>
        </w:r>
        <w:r w:rsidR="009F252E">
          <w:rPr>
            <w:noProof/>
            <w:webHidden/>
          </w:rPr>
          <w:fldChar w:fldCharType="separate"/>
        </w:r>
        <w:r w:rsidR="009F252E">
          <w:rPr>
            <w:noProof/>
            <w:webHidden/>
          </w:rPr>
          <w:t>5</w:t>
        </w:r>
        <w:r w:rsidR="009F252E">
          <w:rPr>
            <w:noProof/>
            <w:webHidden/>
          </w:rPr>
          <w:fldChar w:fldCharType="end"/>
        </w:r>
      </w:hyperlink>
    </w:p>
    <w:p w14:paraId="184364E2" w14:textId="118DDAED" w:rsidR="009F252E" w:rsidRDefault="00CB11D3">
      <w:pPr>
        <w:pStyle w:val="TOC5"/>
        <w:tabs>
          <w:tab w:val="right" w:leader="dot" w:pos="5030"/>
        </w:tabs>
        <w:rPr>
          <w:rFonts w:eastAsiaTheme="minorEastAsia"/>
          <w:noProof/>
          <w:sz w:val="22"/>
          <w:lang w:val="en-US" w:eastAsia="en-US" w:bidi="ar-SA"/>
        </w:rPr>
      </w:pPr>
      <w:hyperlink w:anchor="_Toc479960920" w:history="1">
        <w:r w:rsidR="009F252E" w:rsidRPr="00530C18">
          <w:rPr>
            <w:rStyle w:val="Hyperlink"/>
            <w:noProof/>
          </w:rPr>
          <w:t>Serviços de Importação/Exportação</w:t>
        </w:r>
        <w:r w:rsidR="009F252E">
          <w:rPr>
            <w:noProof/>
            <w:webHidden/>
          </w:rPr>
          <w:tab/>
        </w:r>
        <w:r w:rsidR="009F252E">
          <w:rPr>
            <w:noProof/>
            <w:webHidden/>
          </w:rPr>
          <w:fldChar w:fldCharType="begin"/>
        </w:r>
        <w:r w:rsidR="009F252E">
          <w:rPr>
            <w:noProof/>
            <w:webHidden/>
          </w:rPr>
          <w:instrText xml:space="preserve"> PAGEREF _Toc479960920 \h </w:instrText>
        </w:r>
        <w:r w:rsidR="009F252E">
          <w:rPr>
            <w:noProof/>
            <w:webHidden/>
          </w:rPr>
        </w:r>
        <w:r w:rsidR="009F252E">
          <w:rPr>
            <w:noProof/>
            <w:webHidden/>
          </w:rPr>
          <w:fldChar w:fldCharType="separate"/>
        </w:r>
        <w:r w:rsidR="009F252E">
          <w:rPr>
            <w:noProof/>
            <w:webHidden/>
          </w:rPr>
          <w:t>6</w:t>
        </w:r>
        <w:r w:rsidR="009F252E">
          <w:rPr>
            <w:noProof/>
            <w:webHidden/>
          </w:rPr>
          <w:fldChar w:fldCharType="end"/>
        </w:r>
      </w:hyperlink>
    </w:p>
    <w:p w14:paraId="6C81E6A0" w14:textId="578C9DB8" w:rsidR="009F252E" w:rsidRDefault="00CB11D3">
      <w:pPr>
        <w:pStyle w:val="TOC5"/>
        <w:tabs>
          <w:tab w:val="right" w:leader="dot" w:pos="5030"/>
        </w:tabs>
        <w:rPr>
          <w:rFonts w:eastAsiaTheme="minorEastAsia"/>
          <w:noProof/>
          <w:sz w:val="22"/>
          <w:lang w:val="en-US" w:eastAsia="en-US" w:bidi="ar-SA"/>
        </w:rPr>
      </w:pPr>
      <w:hyperlink w:anchor="_Toc479960921" w:history="1">
        <w:r w:rsidR="009F252E" w:rsidRPr="00530C18">
          <w:rPr>
            <w:rStyle w:val="Hyperlink"/>
            <w:noProof/>
          </w:rPr>
          <w:t>Notificações Eletrônicas</w:t>
        </w:r>
        <w:r w:rsidR="009F252E">
          <w:rPr>
            <w:noProof/>
            <w:webHidden/>
          </w:rPr>
          <w:tab/>
        </w:r>
        <w:r w:rsidR="009F252E">
          <w:rPr>
            <w:noProof/>
            <w:webHidden/>
          </w:rPr>
          <w:fldChar w:fldCharType="begin"/>
        </w:r>
        <w:r w:rsidR="009F252E">
          <w:rPr>
            <w:noProof/>
            <w:webHidden/>
          </w:rPr>
          <w:instrText xml:space="preserve"> PAGEREF _Toc479960921 \h </w:instrText>
        </w:r>
        <w:r w:rsidR="009F252E">
          <w:rPr>
            <w:noProof/>
            <w:webHidden/>
          </w:rPr>
        </w:r>
        <w:r w:rsidR="009F252E">
          <w:rPr>
            <w:noProof/>
            <w:webHidden/>
          </w:rPr>
          <w:fldChar w:fldCharType="separate"/>
        </w:r>
        <w:r w:rsidR="009F252E">
          <w:rPr>
            <w:noProof/>
            <w:webHidden/>
          </w:rPr>
          <w:t>6</w:t>
        </w:r>
        <w:r w:rsidR="009F252E">
          <w:rPr>
            <w:noProof/>
            <w:webHidden/>
          </w:rPr>
          <w:fldChar w:fldCharType="end"/>
        </w:r>
      </w:hyperlink>
    </w:p>
    <w:p w14:paraId="4E796EA0" w14:textId="4A53CB52" w:rsidR="009F252E" w:rsidRDefault="00CB11D3">
      <w:pPr>
        <w:pStyle w:val="TOC5"/>
        <w:tabs>
          <w:tab w:val="right" w:leader="dot" w:pos="5030"/>
        </w:tabs>
        <w:rPr>
          <w:rFonts w:eastAsiaTheme="minorEastAsia"/>
          <w:noProof/>
          <w:sz w:val="22"/>
          <w:lang w:val="en-US" w:eastAsia="en-US" w:bidi="ar-SA"/>
        </w:rPr>
      </w:pPr>
      <w:hyperlink w:anchor="_Toc479960922" w:history="1">
        <w:r w:rsidR="009F252E" w:rsidRPr="00530C18">
          <w:rPr>
            <w:rStyle w:val="Hyperlink"/>
            <w:noProof/>
          </w:rPr>
          <w:t>Reconsignação da Licença</w:t>
        </w:r>
        <w:r w:rsidR="009F252E">
          <w:rPr>
            <w:noProof/>
            <w:webHidden/>
          </w:rPr>
          <w:tab/>
        </w:r>
        <w:r w:rsidR="009F252E">
          <w:rPr>
            <w:noProof/>
            <w:webHidden/>
          </w:rPr>
          <w:fldChar w:fldCharType="begin"/>
        </w:r>
        <w:r w:rsidR="009F252E">
          <w:rPr>
            <w:noProof/>
            <w:webHidden/>
          </w:rPr>
          <w:instrText xml:space="preserve"> PAGEREF _Toc479960922 \h </w:instrText>
        </w:r>
        <w:r w:rsidR="009F252E">
          <w:rPr>
            <w:noProof/>
            <w:webHidden/>
          </w:rPr>
        </w:r>
        <w:r w:rsidR="009F252E">
          <w:rPr>
            <w:noProof/>
            <w:webHidden/>
          </w:rPr>
          <w:fldChar w:fldCharType="separate"/>
        </w:r>
        <w:r w:rsidR="009F252E">
          <w:rPr>
            <w:noProof/>
            <w:webHidden/>
          </w:rPr>
          <w:t>6</w:t>
        </w:r>
        <w:r w:rsidR="009F252E">
          <w:rPr>
            <w:noProof/>
            <w:webHidden/>
          </w:rPr>
          <w:fldChar w:fldCharType="end"/>
        </w:r>
      </w:hyperlink>
    </w:p>
    <w:p w14:paraId="2395DC8C" w14:textId="5DC4612C" w:rsidR="009F252E" w:rsidRDefault="00CB11D3">
      <w:pPr>
        <w:pStyle w:val="TOC5"/>
        <w:tabs>
          <w:tab w:val="right" w:leader="dot" w:pos="5030"/>
        </w:tabs>
        <w:rPr>
          <w:rFonts w:eastAsiaTheme="minorEastAsia"/>
          <w:noProof/>
          <w:sz w:val="22"/>
          <w:lang w:val="en-US" w:eastAsia="en-US" w:bidi="ar-SA"/>
        </w:rPr>
      </w:pPr>
      <w:hyperlink w:anchor="_Toc479960923" w:history="1">
        <w:r w:rsidR="009F252E" w:rsidRPr="00530C18">
          <w:rPr>
            <w:rStyle w:val="Hyperlink"/>
            <w:noProof/>
          </w:rPr>
          <w:t>Componentes de Fontes</w:t>
        </w:r>
        <w:r w:rsidR="009F252E">
          <w:rPr>
            <w:noProof/>
            <w:webHidden/>
          </w:rPr>
          <w:tab/>
        </w:r>
        <w:r w:rsidR="009F252E">
          <w:rPr>
            <w:noProof/>
            <w:webHidden/>
          </w:rPr>
          <w:fldChar w:fldCharType="begin"/>
        </w:r>
        <w:r w:rsidR="009F252E">
          <w:rPr>
            <w:noProof/>
            <w:webHidden/>
          </w:rPr>
          <w:instrText xml:space="preserve"> PAGEREF _Toc479960923 \h </w:instrText>
        </w:r>
        <w:r w:rsidR="009F252E">
          <w:rPr>
            <w:noProof/>
            <w:webHidden/>
          </w:rPr>
        </w:r>
        <w:r w:rsidR="009F252E">
          <w:rPr>
            <w:noProof/>
            <w:webHidden/>
          </w:rPr>
          <w:fldChar w:fldCharType="separate"/>
        </w:r>
        <w:r w:rsidR="009F252E">
          <w:rPr>
            <w:noProof/>
            <w:webHidden/>
          </w:rPr>
          <w:t>6</w:t>
        </w:r>
        <w:r w:rsidR="009F252E">
          <w:rPr>
            <w:noProof/>
            <w:webHidden/>
          </w:rPr>
          <w:fldChar w:fldCharType="end"/>
        </w:r>
      </w:hyperlink>
    </w:p>
    <w:p w14:paraId="473ABA54" w14:textId="2BC5795E" w:rsidR="009F252E" w:rsidRDefault="00CB11D3">
      <w:pPr>
        <w:pStyle w:val="TOC5"/>
        <w:tabs>
          <w:tab w:val="right" w:leader="dot" w:pos="5030"/>
        </w:tabs>
        <w:rPr>
          <w:rFonts w:eastAsiaTheme="minorEastAsia"/>
          <w:noProof/>
          <w:sz w:val="22"/>
          <w:lang w:val="en-US" w:eastAsia="en-US" w:bidi="ar-SA"/>
        </w:rPr>
      </w:pPr>
      <w:hyperlink w:anchor="_Toc479960924" w:history="1">
        <w:r w:rsidR="009F252E" w:rsidRPr="00530C18">
          <w:rPr>
            <w:rStyle w:val="Hyperlink"/>
            <w:noProof/>
          </w:rPr>
          <w:t>Benchmark Competitivo</w:t>
        </w:r>
        <w:r w:rsidR="009F252E">
          <w:rPr>
            <w:noProof/>
            <w:webHidden/>
          </w:rPr>
          <w:tab/>
        </w:r>
        <w:r w:rsidR="009F252E">
          <w:rPr>
            <w:noProof/>
            <w:webHidden/>
          </w:rPr>
          <w:fldChar w:fldCharType="begin"/>
        </w:r>
        <w:r w:rsidR="009F252E">
          <w:rPr>
            <w:noProof/>
            <w:webHidden/>
          </w:rPr>
          <w:instrText xml:space="preserve"> PAGEREF _Toc479960924 \h </w:instrText>
        </w:r>
        <w:r w:rsidR="009F252E">
          <w:rPr>
            <w:noProof/>
            <w:webHidden/>
          </w:rPr>
        </w:r>
        <w:r w:rsidR="009F252E">
          <w:rPr>
            <w:noProof/>
            <w:webHidden/>
          </w:rPr>
          <w:fldChar w:fldCharType="separate"/>
        </w:r>
        <w:r w:rsidR="009F252E">
          <w:rPr>
            <w:noProof/>
            <w:webHidden/>
          </w:rPr>
          <w:t>6</w:t>
        </w:r>
        <w:r w:rsidR="009F252E">
          <w:rPr>
            <w:noProof/>
            <w:webHidden/>
          </w:rPr>
          <w:fldChar w:fldCharType="end"/>
        </w:r>
      </w:hyperlink>
    </w:p>
    <w:p w14:paraId="330B0FB1" w14:textId="4F400EC2" w:rsidR="009F252E" w:rsidRDefault="00CB11D3">
      <w:pPr>
        <w:pStyle w:val="TOC5"/>
        <w:tabs>
          <w:tab w:val="right" w:leader="dot" w:pos="5030"/>
        </w:tabs>
        <w:rPr>
          <w:rFonts w:eastAsiaTheme="minorEastAsia"/>
          <w:noProof/>
          <w:sz w:val="22"/>
          <w:lang w:val="en-US" w:eastAsia="en-US" w:bidi="ar-SA"/>
        </w:rPr>
      </w:pPr>
      <w:hyperlink w:anchor="_Toc479960925" w:history="1">
        <w:r w:rsidR="009F252E" w:rsidRPr="00530C18">
          <w:rPr>
            <w:rStyle w:val="Hyperlink"/>
            <w:noProof/>
          </w:rPr>
          <w:t>Multiplexação</w:t>
        </w:r>
        <w:r w:rsidR="009F252E">
          <w:rPr>
            <w:noProof/>
            <w:webHidden/>
          </w:rPr>
          <w:tab/>
        </w:r>
        <w:r w:rsidR="009F252E">
          <w:rPr>
            <w:noProof/>
            <w:webHidden/>
          </w:rPr>
          <w:fldChar w:fldCharType="begin"/>
        </w:r>
        <w:r w:rsidR="009F252E">
          <w:rPr>
            <w:noProof/>
            <w:webHidden/>
          </w:rPr>
          <w:instrText xml:space="preserve"> PAGEREF _Toc479960925 \h </w:instrText>
        </w:r>
        <w:r w:rsidR="009F252E">
          <w:rPr>
            <w:noProof/>
            <w:webHidden/>
          </w:rPr>
        </w:r>
        <w:r w:rsidR="009F252E">
          <w:rPr>
            <w:noProof/>
            <w:webHidden/>
          </w:rPr>
          <w:fldChar w:fldCharType="separate"/>
        </w:r>
        <w:r w:rsidR="009F252E">
          <w:rPr>
            <w:noProof/>
            <w:webHidden/>
          </w:rPr>
          <w:t>6</w:t>
        </w:r>
        <w:r w:rsidR="009F252E">
          <w:rPr>
            <w:noProof/>
            <w:webHidden/>
          </w:rPr>
          <w:fldChar w:fldCharType="end"/>
        </w:r>
      </w:hyperlink>
    </w:p>
    <w:p w14:paraId="4A65D7B6" w14:textId="2D604379" w:rsidR="009F252E" w:rsidRDefault="00CB11D3">
      <w:pPr>
        <w:pStyle w:val="TOC1"/>
        <w:tabs>
          <w:tab w:val="right" w:leader="dot" w:pos="5030"/>
        </w:tabs>
        <w:rPr>
          <w:rFonts w:eastAsiaTheme="minorEastAsia"/>
          <w:b w:val="0"/>
          <w:caps w:val="0"/>
          <w:noProof/>
          <w:sz w:val="22"/>
          <w:lang w:val="en-US" w:eastAsia="en-US" w:bidi="ar-SA"/>
        </w:rPr>
      </w:pPr>
      <w:hyperlink w:anchor="_Toc479960926" w:history="1">
        <w:r w:rsidR="009F252E" w:rsidRPr="00530C18">
          <w:rPr>
            <w:rStyle w:val="Hyperlink"/>
            <w:noProof/>
          </w:rPr>
          <w:t>Termos de Privacidade e Segurança</w:t>
        </w:r>
        <w:r w:rsidR="009F252E">
          <w:rPr>
            <w:noProof/>
            <w:webHidden/>
          </w:rPr>
          <w:tab/>
        </w:r>
        <w:r w:rsidR="009F252E">
          <w:rPr>
            <w:noProof/>
            <w:webHidden/>
          </w:rPr>
          <w:fldChar w:fldCharType="begin"/>
        </w:r>
        <w:r w:rsidR="009F252E">
          <w:rPr>
            <w:noProof/>
            <w:webHidden/>
          </w:rPr>
          <w:instrText xml:space="preserve"> PAGEREF _Toc479960926 \h </w:instrText>
        </w:r>
        <w:r w:rsidR="009F252E">
          <w:rPr>
            <w:noProof/>
            <w:webHidden/>
          </w:rPr>
        </w:r>
        <w:r w:rsidR="009F252E">
          <w:rPr>
            <w:noProof/>
            <w:webHidden/>
          </w:rPr>
          <w:fldChar w:fldCharType="separate"/>
        </w:r>
        <w:r w:rsidR="009F252E">
          <w:rPr>
            <w:noProof/>
            <w:webHidden/>
          </w:rPr>
          <w:t>7</w:t>
        </w:r>
        <w:r w:rsidR="009F252E">
          <w:rPr>
            <w:noProof/>
            <w:webHidden/>
          </w:rPr>
          <w:fldChar w:fldCharType="end"/>
        </w:r>
      </w:hyperlink>
    </w:p>
    <w:p w14:paraId="401135DD" w14:textId="2306D6DA" w:rsidR="009F252E" w:rsidRDefault="00CB11D3">
      <w:pPr>
        <w:pStyle w:val="TOC3"/>
        <w:rPr>
          <w:rFonts w:eastAsiaTheme="minorEastAsia"/>
          <w:b w:val="0"/>
          <w:smallCaps w:val="0"/>
          <w:sz w:val="22"/>
          <w:lang w:val="en-US" w:eastAsia="en-US" w:bidi="ar-SA"/>
        </w:rPr>
      </w:pPr>
      <w:hyperlink w:anchor="_Toc479960927" w:history="1">
        <w:r w:rsidR="009F252E" w:rsidRPr="00530C18">
          <w:rPr>
            <w:rStyle w:val="Hyperlink"/>
          </w:rPr>
          <w:t>Termos Gerais de Privacidade e Segurança</w:t>
        </w:r>
        <w:r w:rsidR="009F252E">
          <w:rPr>
            <w:webHidden/>
          </w:rPr>
          <w:tab/>
        </w:r>
        <w:r w:rsidR="009F252E">
          <w:rPr>
            <w:webHidden/>
          </w:rPr>
          <w:fldChar w:fldCharType="begin"/>
        </w:r>
        <w:r w:rsidR="009F252E">
          <w:rPr>
            <w:webHidden/>
          </w:rPr>
          <w:instrText xml:space="preserve"> PAGEREF _Toc479960927 \h </w:instrText>
        </w:r>
        <w:r w:rsidR="009F252E">
          <w:rPr>
            <w:webHidden/>
          </w:rPr>
        </w:r>
        <w:r w:rsidR="009F252E">
          <w:rPr>
            <w:webHidden/>
          </w:rPr>
          <w:fldChar w:fldCharType="separate"/>
        </w:r>
        <w:r w:rsidR="009F252E">
          <w:rPr>
            <w:webHidden/>
          </w:rPr>
          <w:t>7</w:t>
        </w:r>
        <w:r w:rsidR="009F252E">
          <w:rPr>
            <w:webHidden/>
          </w:rPr>
          <w:fldChar w:fldCharType="end"/>
        </w:r>
      </w:hyperlink>
    </w:p>
    <w:p w14:paraId="6F4C2378" w14:textId="7A3EB39F" w:rsidR="009F252E" w:rsidRDefault="00CB11D3">
      <w:pPr>
        <w:pStyle w:val="TOC5"/>
        <w:tabs>
          <w:tab w:val="right" w:leader="dot" w:pos="5030"/>
        </w:tabs>
        <w:rPr>
          <w:rFonts w:eastAsiaTheme="minorEastAsia"/>
          <w:noProof/>
          <w:sz w:val="22"/>
          <w:lang w:val="en-US" w:eastAsia="en-US" w:bidi="ar-SA"/>
        </w:rPr>
      </w:pPr>
      <w:hyperlink w:anchor="_Toc479960928" w:history="1">
        <w:r w:rsidR="009F252E" w:rsidRPr="00530C18">
          <w:rPr>
            <w:rStyle w:val="Hyperlink"/>
            <w:noProof/>
          </w:rPr>
          <w:t>Escopo</w:t>
        </w:r>
        <w:r w:rsidR="009F252E">
          <w:rPr>
            <w:noProof/>
            <w:webHidden/>
          </w:rPr>
          <w:tab/>
        </w:r>
        <w:r w:rsidR="009F252E">
          <w:rPr>
            <w:noProof/>
            <w:webHidden/>
          </w:rPr>
          <w:fldChar w:fldCharType="begin"/>
        </w:r>
        <w:r w:rsidR="009F252E">
          <w:rPr>
            <w:noProof/>
            <w:webHidden/>
          </w:rPr>
          <w:instrText xml:space="preserve"> PAGEREF _Toc479960928 \h </w:instrText>
        </w:r>
        <w:r w:rsidR="009F252E">
          <w:rPr>
            <w:noProof/>
            <w:webHidden/>
          </w:rPr>
        </w:r>
        <w:r w:rsidR="009F252E">
          <w:rPr>
            <w:noProof/>
            <w:webHidden/>
          </w:rPr>
          <w:fldChar w:fldCharType="separate"/>
        </w:r>
        <w:r w:rsidR="009F252E">
          <w:rPr>
            <w:noProof/>
            <w:webHidden/>
          </w:rPr>
          <w:t>7</w:t>
        </w:r>
        <w:r w:rsidR="009F252E">
          <w:rPr>
            <w:noProof/>
            <w:webHidden/>
          </w:rPr>
          <w:fldChar w:fldCharType="end"/>
        </w:r>
      </w:hyperlink>
    </w:p>
    <w:p w14:paraId="56F997AC" w14:textId="0E5A29D3" w:rsidR="009F252E" w:rsidRDefault="00CB11D3">
      <w:pPr>
        <w:pStyle w:val="TOC5"/>
        <w:tabs>
          <w:tab w:val="right" w:leader="dot" w:pos="5030"/>
        </w:tabs>
        <w:rPr>
          <w:rFonts w:eastAsiaTheme="minorEastAsia"/>
          <w:noProof/>
          <w:sz w:val="22"/>
          <w:lang w:val="en-US" w:eastAsia="en-US" w:bidi="ar-SA"/>
        </w:rPr>
      </w:pPr>
      <w:hyperlink w:anchor="_Toc479960929" w:history="1">
        <w:r w:rsidR="009F252E" w:rsidRPr="00530C18">
          <w:rPr>
            <w:rStyle w:val="Hyperlink"/>
            <w:noProof/>
          </w:rPr>
          <w:t>Uso dos Dados do Cliente</w:t>
        </w:r>
        <w:r w:rsidR="009F252E">
          <w:rPr>
            <w:noProof/>
            <w:webHidden/>
          </w:rPr>
          <w:tab/>
        </w:r>
        <w:r w:rsidR="009F252E">
          <w:rPr>
            <w:noProof/>
            <w:webHidden/>
          </w:rPr>
          <w:fldChar w:fldCharType="begin"/>
        </w:r>
        <w:r w:rsidR="009F252E">
          <w:rPr>
            <w:noProof/>
            <w:webHidden/>
          </w:rPr>
          <w:instrText xml:space="preserve"> PAGEREF _Toc479960929 \h </w:instrText>
        </w:r>
        <w:r w:rsidR="009F252E">
          <w:rPr>
            <w:noProof/>
            <w:webHidden/>
          </w:rPr>
        </w:r>
        <w:r w:rsidR="009F252E">
          <w:rPr>
            <w:noProof/>
            <w:webHidden/>
          </w:rPr>
          <w:fldChar w:fldCharType="separate"/>
        </w:r>
        <w:r w:rsidR="009F252E">
          <w:rPr>
            <w:noProof/>
            <w:webHidden/>
          </w:rPr>
          <w:t>7</w:t>
        </w:r>
        <w:r w:rsidR="009F252E">
          <w:rPr>
            <w:noProof/>
            <w:webHidden/>
          </w:rPr>
          <w:fldChar w:fldCharType="end"/>
        </w:r>
      </w:hyperlink>
    </w:p>
    <w:p w14:paraId="403C7CAC" w14:textId="7274B429" w:rsidR="009F252E" w:rsidRDefault="00CB11D3">
      <w:pPr>
        <w:pStyle w:val="TOC5"/>
        <w:tabs>
          <w:tab w:val="right" w:leader="dot" w:pos="5030"/>
        </w:tabs>
        <w:rPr>
          <w:rFonts w:eastAsiaTheme="minorEastAsia"/>
          <w:noProof/>
          <w:sz w:val="22"/>
          <w:lang w:val="en-US" w:eastAsia="en-US" w:bidi="ar-SA"/>
        </w:rPr>
      </w:pPr>
      <w:hyperlink w:anchor="_Toc479960930" w:history="1">
        <w:r w:rsidR="009F252E" w:rsidRPr="00530C18">
          <w:rPr>
            <w:rStyle w:val="Hyperlink"/>
            <w:noProof/>
          </w:rPr>
          <w:t>Divulgação dos Dados do Cliente</w:t>
        </w:r>
        <w:r w:rsidR="009F252E">
          <w:rPr>
            <w:noProof/>
            <w:webHidden/>
          </w:rPr>
          <w:tab/>
        </w:r>
        <w:r w:rsidR="009F252E">
          <w:rPr>
            <w:noProof/>
            <w:webHidden/>
          </w:rPr>
          <w:fldChar w:fldCharType="begin"/>
        </w:r>
        <w:r w:rsidR="009F252E">
          <w:rPr>
            <w:noProof/>
            <w:webHidden/>
          </w:rPr>
          <w:instrText xml:space="preserve"> PAGEREF _Toc479960930 \h </w:instrText>
        </w:r>
        <w:r w:rsidR="009F252E">
          <w:rPr>
            <w:noProof/>
            <w:webHidden/>
          </w:rPr>
        </w:r>
        <w:r w:rsidR="009F252E">
          <w:rPr>
            <w:noProof/>
            <w:webHidden/>
          </w:rPr>
          <w:fldChar w:fldCharType="separate"/>
        </w:r>
        <w:r w:rsidR="009F252E">
          <w:rPr>
            <w:noProof/>
            <w:webHidden/>
          </w:rPr>
          <w:t>7</w:t>
        </w:r>
        <w:r w:rsidR="009F252E">
          <w:rPr>
            <w:noProof/>
            <w:webHidden/>
          </w:rPr>
          <w:fldChar w:fldCharType="end"/>
        </w:r>
      </w:hyperlink>
    </w:p>
    <w:p w14:paraId="6B87AE7E" w14:textId="6117A581" w:rsidR="009F252E" w:rsidRDefault="00CB11D3">
      <w:pPr>
        <w:pStyle w:val="TOC5"/>
        <w:tabs>
          <w:tab w:val="right" w:leader="dot" w:pos="5030"/>
        </w:tabs>
        <w:rPr>
          <w:rFonts w:eastAsiaTheme="minorEastAsia"/>
          <w:noProof/>
          <w:sz w:val="22"/>
          <w:lang w:val="en-US" w:eastAsia="en-US" w:bidi="ar-SA"/>
        </w:rPr>
      </w:pPr>
      <w:hyperlink w:anchor="_Toc479960931" w:history="1">
        <w:r w:rsidR="009F252E" w:rsidRPr="00530C18">
          <w:rPr>
            <w:rStyle w:val="Hyperlink"/>
            <w:noProof/>
          </w:rPr>
          <w:t>Instituições Educacionais</w:t>
        </w:r>
        <w:r w:rsidR="009F252E">
          <w:rPr>
            <w:noProof/>
            <w:webHidden/>
          </w:rPr>
          <w:tab/>
        </w:r>
        <w:r w:rsidR="009F252E">
          <w:rPr>
            <w:noProof/>
            <w:webHidden/>
          </w:rPr>
          <w:fldChar w:fldCharType="begin"/>
        </w:r>
        <w:r w:rsidR="009F252E">
          <w:rPr>
            <w:noProof/>
            <w:webHidden/>
          </w:rPr>
          <w:instrText xml:space="preserve"> PAGEREF _Toc479960931 \h </w:instrText>
        </w:r>
        <w:r w:rsidR="009F252E">
          <w:rPr>
            <w:noProof/>
            <w:webHidden/>
          </w:rPr>
        </w:r>
        <w:r w:rsidR="009F252E">
          <w:rPr>
            <w:noProof/>
            <w:webHidden/>
          </w:rPr>
          <w:fldChar w:fldCharType="separate"/>
        </w:r>
        <w:r w:rsidR="009F252E">
          <w:rPr>
            <w:noProof/>
            <w:webHidden/>
          </w:rPr>
          <w:t>7</w:t>
        </w:r>
        <w:r w:rsidR="009F252E">
          <w:rPr>
            <w:noProof/>
            <w:webHidden/>
          </w:rPr>
          <w:fldChar w:fldCharType="end"/>
        </w:r>
      </w:hyperlink>
    </w:p>
    <w:p w14:paraId="4F3E1A13" w14:textId="7B6438EC" w:rsidR="009F252E" w:rsidRDefault="00CB11D3">
      <w:pPr>
        <w:pStyle w:val="TOC5"/>
        <w:tabs>
          <w:tab w:val="right" w:leader="dot" w:pos="5030"/>
        </w:tabs>
        <w:rPr>
          <w:rFonts w:eastAsiaTheme="minorEastAsia"/>
          <w:noProof/>
          <w:sz w:val="22"/>
          <w:lang w:val="en-US" w:eastAsia="en-US" w:bidi="ar-SA"/>
        </w:rPr>
      </w:pPr>
      <w:hyperlink w:anchor="_Toc479960932" w:history="1">
        <w:r w:rsidR="009F252E" w:rsidRPr="00530C18">
          <w:rPr>
            <w:rStyle w:val="Hyperlink"/>
            <w:noProof/>
          </w:rPr>
          <w:t>Parceiro Comercial HIPPA</w:t>
        </w:r>
        <w:r w:rsidR="009F252E">
          <w:rPr>
            <w:noProof/>
            <w:webHidden/>
          </w:rPr>
          <w:tab/>
        </w:r>
        <w:r w:rsidR="009F252E">
          <w:rPr>
            <w:noProof/>
            <w:webHidden/>
          </w:rPr>
          <w:fldChar w:fldCharType="begin"/>
        </w:r>
        <w:r w:rsidR="009F252E">
          <w:rPr>
            <w:noProof/>
            <w:webHidden/>
          </w:rPr>
          <w:instrText xml:space="preserve"> PAGEREF _Toc479960932 \h </w:instrText>
        </w:r>
        <w:r w:rsidR="009F252E">
          <w:rPr>
            <w:noProof/>
            <w:webHidden/>
          </w:rPr>
        </w:r>
        <w:r w:rsidR="009F252E">
          <w:rPr>
            <w:noProof/>
            <w:webHidden/>
          </w:rPr>
          <w:fldChar w:fldCharType="separate"/>
        </w:r>
        <w:r w:rsidR="009F252E">
          <w:rPr>
            <w:noProof/>
            <w:webHidden/>
          </w:rPr>
          <w:t>7</w:t>
        </w:r>
        <w:r w:rsidR="009F252E">
          <w:rPr>
            <w:noProof/>
            <w:webHidden/>
          </w:rPr>
          <w:fldChar w:fldCharType="end"/>
        </w:r>
      </w:hyperlink>
    </w:p>
    <w:p w14:paraId="1C7B1FF3" w14:textId="7B001453" w:rsidR="009F252E" w:rsidRDefault="00CB11D3">
      <w:pPr>
        <w:pStyle w:val="TOC5"/>
        <w:tabs>
          <w:tab w:val="right" w:leader="dot" w:pos="5030"/>
        </w:tabs>
        <w:rPr>
          <w:rFonts w:eastAsiaTheme="minorEastAsia"/>
          <w:noProof/>
          <w:sz w:val="22"/>
          <w:lang w:val="en-US" w:eastAsia="en-US" w:bidi="ar-SA"/>
        </w:rPr>
      </w:pPr>
      <w:hyperlink w:anchor="_Toc479960933" w:history="1">
        <w:r w:rsidR="009F252E" w:rsidRPr="00530C18">
          <w:rPr>
            <w:rStyle w:val="Hyperlink"/>
            <w:noProof/>
          </w:rPr>
          <w:t>Segurança</w:t>
        </w:r>
        <w:r w:rsidR="009F252E">
          <w:rPr>
            <w:noProof/>
            <w:webHidden/>
          </w:rPr>
          <w:tab/>
        </w:r>
        <w:r w:rsidR="009F252E">
          <w:rPr>
            <w:noProof/>
            <w:webHidden/>
          </w:rPr>
          <w:fldChar w:fldCharType="begin"/>
        </w:r>
        <w:r w:rsidR="009F252E">
          <w:rPr>
            <w:noProof/>
            <w:webHidden/>
          </w:rPr>
          <w:instrText xml:space="preserve"> PAGEREF _Toc479960933 \h </w:instrText>
        </w:r>
        <w:r w:rsidR="009F252E">
          <w:rPr>
            <w:noProof/>
            <w:webHidden/>
          </w:rPr>
        </w:r>
        <w:r w:rsidR="009F252E">
          <w:rPr>
            <w:noProof/>
            <w:webHidden/>
          </w:rPr>
          <w:fldChar w:fldCharType="separate"/>
        </w:r>
        <w:r w:rsidR="009F252E">
          <w:rPr>
            <w:noProof/>
            <w:webHidden/>
          </w:rPr>
          <w:t>8</w:t>
        </w:r>
        <w:r w:rsidR="009F252E">
          <w:rPr>
            <w:noProof/>
            <w:webHidden/>
          </w:rPr>
          <w:fldChar w:fldCharType="end"/>
        </w:r>
      </w:hyperlink>
    </w:p>
    <w:p w14:paraId="3A8566F9" w14:textId="75D0CAF6" w:rsidR="009F252E" w:rsidRDefault="00CB11D3">
      <w:pPr>
        <w:pStyle w:val="TOC5"/>
        <w:tabs>
          <w:tab w:val="right" w:leader="dot" w:pos="5030"/>
        </w:tabs>
        <w:rPr>
          <w:rFonts w:eastAsiaTheme="minorEastAsia"/>
          <w:noProof/>
          <w:sz w:val="22"/>
          <w:lang w:val="en-US" w:eastAsia="en-US" w:bidi="ar-SA"/>
        </w:rPr>
      </w:pPr>
      <w:hyperlink w:anchor="_Toc479960934" w:history="1">
        <w:r w:rsidR="009F252E" w:rsidRPr="00530C18">
          <w:rPr>
            <w:rStyle w:val="Hyperlink"/>
            <w:noProof/>
          </w:rPr>
          <w:t>Notificação de Incidentes de Segurança</w:t>
        </w:r>
        <w:r w:rsidR="009F252E">
          <w:rPr>
            <w:noProof/>
            <w:webHidden/>
          </w:rPr>
          <w:tab/>
        </w:r>
        <w:r w:rsidR="009F252E">
          <w:rPr>
            <w:noProof/>
            <w:webHidden/>
          </w:rPr>
          <w:fldChar w:fldCharType="begin"/>
        </w:r>
        <w:r w:rsidR="009F252E">
          <w:rPr>
            <w:noProof/>
            <w:webHidden/>
          </w:rPr>
          <w:instrText xml:space="preserve"> PAGEREF _Toc479960934 \h </w:instrText>
        </w:r>
        <w:r w:rsidR="009F252E">
          <w:rPr>
            <w:noProof/>
            <w:webHidden/>
          </w:rPr>
        </w:r>
        <w:r w:rsidR="009F252E">
          <w:rPr>
            <w:noProof/>
            <w:webHidden/>
          </w:rPr>
          <w:fldChar w:fldCharType="separate"/>
        </w:r>
        <w:r w:rsidR="009F252E">
          <w:rPr>
            <w:noProof/>
            <w:webHidden/>
          </w:rPr>
          <w:t>8</w:t>
        </w:r>
        <w:r w:rsidR="009F252E">
          <w:rPr>
            <w:noProof/>
            <w:webHidden/>
          </w:rPr>
          <w:fldChar w:fldCharType="end"/>
        </w:r>
      </w:hyperlink>
    </w:p>
    <w:p w14:paraId="2ACC330D" w14:textId="73306642" w:rsidR="009F252E" w:rsidRDefault="00CB11D3">
      <w:pPr>
        <w:pStyle w:val="TOC5"/>
        <w:tabs>
          <w:tab w:val="right" w:leader="dot" w:pos="5030"/>
        </w:tabs>
        <w:rPr>
          <w:rFonts w:eastAsiaTheme="minorEastAsia"/>
          <w:noProof/>
          <w:sz w:val="22"/>
          <w:lang w:val="en-US" w:eastAsia="en-US" w:bidi="ar-SA"/>
        </w:rPr>
      </w:pPr>
      <w:hyperlink w:anchor="_Toc479960935" w:history="1">
        <w:r w:rsidR="009F252E" w:rsidRPr="00530C18">
          <w:rPr>
            <w:rStyle w:val="Hyperlink"/>
            <w:noProof/>
          </w:rPr>
          <w:t>Local do Processamento de Dados</w:t>
        </w:r>
        <w:r w:rsidR="009F252E">
          <w:rPr>
            <w:noProof/>
            <w:webHidden/>
          </w:rPr>
          <w:tab/>
        </w:r>
        <w:r w:rsidR="009F252E">
          <w:rPr>
            <w:noProof/>
            <w:webHidden/>
          </w:rPr>
          <w:fldChar w:fldCharType="begin"/>
        </w:r>
        <w:r w:rsidR="009F252E">
          <w:rPr>
            <w:noProof/>
            <w:webHidden/>
          </w:rPr>
          <w:instrText xml:space="preserve"> PAGEREF _Toc479960935 \h </w:instrText>
        </w:r>
        <w:r w:rsidR="009F252E">
          <w:rPr>
            <w:noProof/>
            <w:webHidden/>
          </w:rPr>
        </w:r>
        <w:r w:rsidR="009F252E">
          <w:rPr>
            <w:noProof/>
            <w:webHidden/>
          </w:rPr>
          <w:fldChar w:fldCharType="separate"/>
        </w:r>
        <w:r w:rsidR="009F252E">
          <w:rPr>
            <w:noProof/>
            <w:webHidden/>
          </w:rPr>
          <w:t>8</w:t>
        </w:r>
        <w:r w:rsidR="009F252E">
          <w:rPr>
            <w:noProof/>
            <w:webHidden/>
          </w:rPr>
          <w:fldChar w:fldCharType="end"/>
        </w:r>
      </w:hyperlink>
    </w:p>
    <w:p w14:paraId="76CF5655" w14:textId="24472B2C" w:rsidR="009F252E" w:rsidRDefault="00CB11D3">
      <w:pPr>
        <w:pStyle w:val="TOC5"/>
        <w:tabs>
          <w:tab w:val="right" w:leader="dot" w:pos="5030"/>
        </w:tabs>
        <w:rPr>
          <w:rFonts w:eastAsiaTheme="minorEastAsia"/>
          <w:noProof/>
          <w:sz w:val="22"/>
          <w:lang w:val="en-US" w:eastAsia="en-US" w:bidi="ar-SA"/>
        </w:rPr>
      </w:pPr>
      <w:hyperlink w:anchor="_Toc479960936" w:history="1">
        <w:r w:rsidR="009F252E" w:rsidRPr="00530C18">
          <w:rPr>
            <w:rStyle w:val="Hyperlink"/>
            <w:noProof/>
          </w:rPr>
          <w:t>Lançamentos de Visualizações Prévias</w:t>
        </w:r>
        <w:r w:rsidR="009F252E">
          <w:rPr>
            <w:noProof/>
            <w:webHidden/>
          </w:rPr>
          <w:tab/>
        </w:r>
        <w:r w:rsidR="009F252E">
          <w:rPr>
            <w:noProof/>
            <w:webHidden/>
          </w:rPr>
          <w:fldChar w:fldCharType="begin"/>
        </w:r>
        <w:r w:rsidR="009F252E">
          <w:rPr>
            <w:noProof/>
            <w:webHidden/>
          </w:rPr>
          <w:instrText xml:space="preserve"> PAGEREF _Toc479960936 \h </w:instrText>
        </w:r>
        <w:r w:rsidR="009F252E">
          <w:rPr>
            <w:noProof/>
            <w:webHidden/>
          </w:rPr>
        </w:r>
        <w:r w:rsidR="009F252E">
          <w:rPr>
            <w:noProof/>
            <w:webHidden/>
          </w:rPr>
          <w:fldChar w:fldCharType="separate"/>
        </w:r>
        <w:r w:rsidR="009F252E">
          <w:rPr>
            <w:noProof/>
            <w:webHidden/>
          </w:rPr>
          <w:t>8</w:t>
        </w:r>
        <w:r w:rsidR="009F252E">
          <w:rPr>
            <w:noProof/>
            <w:webHidden/>
          </w:rPr>
          <w:fldChar w:fldCharType="end"/>
        </w:r>
      </w:hyperlink>
    </w:p>
    <w:p w14:paraId="0B2FE834" w14:textId="3B2AF2FE" w:rsidR="009F252E" w:rsidRDefault="00CB11D3">
      <w:pPr>
        <w:pStyle w:val="TOC5"/>
        <w:tabs>
          <w:tab w:val="right" w:leader="dot" w:pos="5030"/>
        </w:tabs>
        <w:rPr>
          <w:rFonts w:eastAsiaTheme="minorEastAsia"/>
          <w:noProof/>
          <w:sz w:val="22"/>
          <w:lang w:val="en-US" w:eastAsia="en-US" w:bidi="ar-SA"/>
        </w:rPr>
      </w:pPr>
      <w:hyperlink w:anchor="_Toc479960937" w:history="1">
        <w:r w:rsidR="009F252E" w:rsidRPr="00530C18">
          <w:rPr>
            <w:rStyle w:val="Hyperlink"/>
            <w:noProof/>
          </w:rPr>
          <w:t>Uso de Subcontratados</w:t>
        </w:r>
        <w:r w:rsidR="009F252E">
          <w:rPr>
            <w:noProof/>
            <w:webHidden/>
          </w:rPr>
          <w:tab/>
        </w:r>
        <w:r w:rsidR="009F252E">
          <w:rPr>
            <w:noProof/>
            <w:webHidden/>
          </w:rPr>
          <w:fldChar w:fldCharType="begin"/>
        </w:r>
        <w:r w:rsidR="009F252E">
          <w:rPr>
            <w:noProof/>
            <w:webHidden/>
          </w:rPr>
          <w:instrText xml:space="preserve"> PAGEREF _Toc479960937 \h </w:instrText>
        </w:r>
        <w:r w:rsidR="009F252E">
          <w:rPr>
            <w:noProof/>
            <w:webHidden/>
          </w:rPr>
        </w:r>
        <w:r w:rsidR="009F252E">
          <w:rPr>
            <w:noProof/>
            <w:webHidden/>
          </w:rPr>
          <w:fldChar w:fldCharType="separate"/>
        </w:r>
        <w:r w:rsidR="009F252E">
          <w:rPr>
            <w:noProof/>
            <w:webHidden/>
          </w:rPr>
          <w:t>8</w:t>
        </w:r>
        <w:r w:rsidR="009F252E">
          <w:rPr>
            <w:noProof/>
            <w:webHidden/>
          </w:rPr>
          <w:fldChar w:fldCharType="end"/>
        </w:r>
      </w:hyperlink>
    </w:p>
    <w:p w14:paraId="47EBC6F7" w14:textId="110EDC7F" w:rsidR="009F252E" w:rsidRDefault="00CB11D3">
      <w:pPr>
        <w:pStyle w:val="TOC5"/>
        <w:tabs>
          <w:tab w:val="right" w:leader="dot" w:pos="5030"/>
        </w:tabs>
        <w:rPr>
          <w:rFonts w:eastAsiaTheme="minorEastAsia"/>
          <w:noProof/>
          <w:sz w:val="22"/>
          <w:lang w:val="en-US" w:eastAsia="en-US" w:bidi="ar-SA"/>
        </w:rPr>
      </w:pPr>
      <w:hyperlink w:anchor="_Toc479960938" w:history="1">
        <w:r w:rsidR="009F252E" w:rsidRPr="00530C18">
          <w:rPr>
            <w:rStyle w:val="Hyperlink"/>
            <w:noProof/>
          </w:rPr>
          <w:t>Como Entrar em Contato com a Microsoft</w:t>
        </w:r>
        <w:r w:rsidR="009F252E">
          <w:rPr>
            <w:noProof/>
            <w:webHidden/>
          </w:rPr>
          <w:tab/>
        </w:r>
        <w:r w:rsidR="009F252E">
          <w:rPr>
            <w:noProof/>
            <w:webHidden/>
          </w:rPr>
          <w:fldChar w:fldCharType="begin"/>
        </w:r>
        <w:r w:rsidR="009F252E">
          <w:rPr>
            <w:noProof/>
            <w:webHidden/>
          </w:rPr>
          <w:instrText xml:space="preserve"> PAGEREF _Toc479960938 \h </w:instrText>
        </w:r>
        <w:r w:rsidR="009F252E">
          <w:rPr>
            <w:noProof/>
            <w:webHidden/>
          </w:rPr>
        </w:r>
        <w:r w:rsidR="009F252E">
          <w:rPr>
            <w:noProof/>
            <w:webHidden/>
          </w:rPr>
          <w:fldChar w:fldCharType="separate"/>
        </w:r>
        <w:r w:rsidR="009F252E">
          <w:rPr>
            <w:noProof/>
            <w:webHidden/>
          </w:rPr>
          <w:t>8</w:t>
        </w:r>
        <w:r w:rsidR="009F252E">
          <w:rPr>
            <w:noProof/>
            <w:webHidden/>
          </w:rPr>
          <w:fldChar w:fldCharType="end"/>
        </w:r>
      </w:hyperlink>
    </w:p>
    <w:p w14:paraId="3B3CD4C9" w14:textId="44CB365B" w:rsidR="009F252E" w:rsidRDefault="00CB11D3">
      <w:pPr>
        <w:pStyle w:val="TOC3"/>
        <w:rPr>
          <w:rFonts w:eastAsiaTheme="minorEastAsia"/>
          <w:b w:val="0"/>
          <w:smallCaps w:val="0"/>
          <w:sz w:val="22"/>
          <w:lang w:val="en-US" w:eastAsia="en-US" w:bidi="ar-SA"/>
        </w:rPr>
      </w:pPr>
      <w:hyperlink w:anchor="_Toc479960939" w:history="1">
        <w:r w:rsidR="009F252E" w:rsidRPr="00530C18">
          <w:rPr>
            <w:rStyle w:val="Hyperlink"/>
          </w:rPr>
          <w:t>Termos de Processamento de Dados</w:t>
        </w:r>
        <w:r w:rsidR="009F252E">
          <w:rPr>
            <w:webHidden/>
          </w:rPr>
          <w:tab/>
        </w:r>
        <w:r w:rsidR="009F252E">
          <w:rPr>
            <w:webHidden/>
          </w:rPr>
          <w:fldChar w:fldCharType="begin"/>
        </w:r>
        <w:r w:rsidR="009F252E">
          <w:rPr>
            <w:webHidden/>
          </w:rPr>
          <w:instrText xml:space="preserve"> PAGEREF _Toc479960939 \h </w:instrText>
        </w:r>
        <w:r w:rsidR="009F252E">
          <w:rPr>
            <w:webHidden/>
          </w:rPr>
        </w:r>
        <w:r w:rsidR="009F252E">
          <w:rPr>
            <w:webHidden/>
          </w:rPr>
          <w:fldChar w:fldCharType="separate"/>
        </w:r>
        <w:r w:rsidR="009F252E">
          <w:rPr>
            <w:webHidden/>
          </w:rPr>
          <w:t>9</w:t>
        </w:r>
        <w:r w:rsidR="009F252E">
          <w:rPr>
            <w:webHidden/>
          </w:rPr>
          <w:fldChar w:fldCharType="end"/>
        </w:r>
      </w:hyperlink>
    </w:p>
    <w:p w14:paraId="27BC01CE" w14:textId="6966FFA6" w:rsidR="009F252E" w:rsidRDefault="00CB11D3">
      <w:pPr>
        <w:pStyle w:val="TOC5"/>
        <w:tabs>
          <w:tab w:val="right" w:leader="dot" w:pos="5030"/>
        </w:tabs>
        <w:rPr>
          <w:rFonts w:eastAsiaTheme="minorEastAsia"/>
          <w:noProof/>
          <w:sz w:val="22"/>
          <w:lang w:val="en-US" w:eastAsia="en-US" w:bidi="ar-SA"/>
        </w:rPr>
      </w:pPr>
      <w:hyperlink w:anchor="_Toc479960940" w:history="1">
        <w:r w:rsidR="009F252E" w:rsidRPr="00530C18">
          <w:rPr>
            <w:rStyle w:val="Hyperlink"/>
            <w:noProof/>
          </w:rPr>
          <w:t>Local dos Dados do Cliente Inativos</w:t>
        </w:r>
        <w:r w:rsidR="009F252E">
          <w:rPr>
            <w:noProof/>
            <w:webHidden/>
          </w:rPr>
          <w:tab/>
        </w:r>
        <w:r w:rsidR="009F252E">
          <w:rPr>
            <w:noProof/>
            <w:webHidden/>
          </w:rPr>
          <w:fldChar w:fldCharType="begin"/>
        </w:r>
        <w:r w:rsidR="009F252E">
          <w:rPr>
            <w:noProof/>
            <w:webHidden/>
          </w:rPr>
          <w:instrText xml:space="preserve"> PAGEREF _Toc479960940 \h </w:instrText>
        </w:r>
        <w:r w:rsidR="009F252E">
          <w:rPr>
            <w:noProof/>
            <w:webHidden/>
          </w:rPr>
        </w:r>
        <w:r w:rsidR="009F252E">
          <w:rPr>
            <w:noProof/>
            <w:webHidden/>
          </w:rPr>
          <w:fldChar w:fldCharType="separate"/>
        </w:r>
        <w:r w:rsidR="009F252E">
          <w:rPr>
            <w:noProof/>
            <w:webHidden/>
          </w:rPr>
          <w:t>10</w:t>
        </w:r>
        <w:r w:rsidR="009F252E">
          <w:rPr>
            <w:noProof/>
            <w:webHidden/>
          </w:rPr>
          <w:fldChar w:fldCharType="end"/>
        </w:r>
      </w:hyperlink>
    </w:p>
    <w:p w14:paraId="729E0D0E" w14:textId="084BC740" w:rsidR="009F252E" w:rsidRDefault="00CB11D3">
      <w:pPr>
        <w:pStyle w:val="TOC5"/>
        <w:tabs>
          <w:tab w:val="right" w:leader="dot" w:pos="5030"/>
        </w:tabs>
        <w:rPr>
          <w:rFonts w:eastAsiaTheme="minorEastAsia"/>
          <w:noProof/>
          <w:sz w:val="22"/>
          <w:lang w:val="en-US" w:eastAsia="en-US" w:bidi="ar-SA"/>
        </w:rPr>
      </w:pPr>
      <w:hyperlink w:anchor="_Toc479960941" w:history="1">
        <w:r w:rsidR="009F252E" w:rsidRPr="00530C18">
          <w:rPr>
            <w:rStyle w:val="Hyperlink"/>
            <w:noProof/>
          </w:rPr>
          <w:t>Privacidade</w:t>
        </w:r>
        <w:r w:rsidR="009F252E">
          <w:rPr>
            <w:noProof/>
            <w:webHidden/>
          </w:rPr>
          <w:tab/>
        </w:r>
        <w:r w:rsidR="009F252E">
          <w:rPr>
            <w:noProof/>
            <w:webHidden/>
          </w:rPr>
          <w:fldChar w:fldCharType="begin"/>
        </w:r>
        <w:r w:rsidR="009F252E">
          <w:rPr>
            <w:noProof/>
            <w:webHidden/>
          </w:rPr>
          <w:instrText xml:space="preserve"> PAGEREF _Toc479960941 \h </w:instrText>
        </w:r>
        <w:r w:rsidR="009F252E">
          <w:rPr>
            <w:noProof/>
            <w:webHidden/>
          </w:rPr>
        </w:r>
        <w:r w:rsidR="009F252E">
          <w:rPr>
            <w:noProof/>
            <w:webHidden/>
          </w:rPr>
          <w:fldChar w:fldCharType="separate"/>
        </w:r>
        <w:r w:rsidR="009F252E">
          <w:rPr>
            <w:noProof/>
            <w:webHidden/>
          </w:rPr>
          <w:t>10</w:t>
        </w:r>
        <w:r w:rsidR="009F252E">
          <w:rPr>
            <w:noProof/>
            <w:webHidden/>
          </w:rPr>
          <w:fldChar w:fldCharType="end"/>
        </w:r>
      </w:hyperlink>
    </w:p>
    <w:p w14:paraId="3467CE65" w14:textId="384F00D3" w:rsidR="009F252E" w:rsidRDefault="00CB11D3">
      <w:pPr>
        <w:pStyle w:val="TOC5"/>
        <w:tabs>
          <w:tab w:val="right" w:leader="dot" w:pos="5030"/>
        </w:tabs>
        <w:rPr>
          <w:rFonts w:eastAsiaTheme="minorEastAsia"/>
          <w:noProof/>
          <w:sz w:val="22"/>
          <w:lang w:val="en-US" w:eastAsia="en-US" w:bidi="ar-SA"/>
        </w:rPr>
      </w:pPr>
      <w:hyperlink w:anchor="_Toc479960942" w:history="1">
        <w:r w:rsidR="009F252E" w:rsidRPr="00530C18">
          <w:rPr>
            <w:rStyle w:val="Hyperlink"/>
            <w:noProof/>
          </w:rPr>
          <w:t>Termos Europeus Adicionais.</w:t>
        </w:r>
        <w:r w:rsidR="009F252E">
          <w:rPr>
            <w:noProof/>
            <w:webHidden/>
          </w:rPr>
          <w:tab/>
        </w:r>
        <w:r w:rsidR="009F252E">
          <w:rPr>
            <w:noProof/>
            <w:webHidden/>
          </w:rPr>
          <w:fldChar w:fldCharType="begin"/>
        </w:r>
        <w:r w:rsidR="009F252E">
          <w:rPr>
            <w:noProof/>
            <w:webHidden/>
          </w:rPr>
          <w:instrText xml:space="preserve"> PAGEREF _Toc479960942 \h </w:instrText>
        </w:r>
        <w:r w:rsidR="009F252E">
          <w:rPr>
            <w:noProof/>
            <w:webHidden/>
          </w:rPr>
        </w:r>
        <w:r w:rsidR="009F252E">
          <w:rPr>
            <w:noProof/>
            <w:webHidden/>
          </w:rPr>
          <w:fldChar w:fldCharType="separate"/>
        </w:r>
        <w:r w:rsidR="009F252E">
          <w:rPr>
            <w:noProof/>
            <w:webHidden/>
          </w:rPr>
          <w:t>11</w:t>
        </w:r>
        <w:r w:rsidR="009F252E">
          <w:rPr>
            <w:noProof/>
            <w:webHidden/>
          </w:rPr>
          <w:fldChar w:fldCharType="end"/>
        </w:r>
      </w:hyperlink>
    </w:p>
    <w:p w14:paraId="0D65B95C" w14:textId="5FFDD17A" w:rsidR="009F252E" w:rsidRDefault="00CB11D3">
      <w:pPr>
        <w:pStyle w:val="TOC5"/>
        <w:tabs>
          <w:tab w:val="right" w:leader="dot" w:pos="5030"/>
        </w:tabs>
        <w:rPr>
          <w:rFonts w:eastAsiaTheme="minorEastAsia"/>
          <w:noProof/>
          <w:sz w:val="22"/>
          <w:lang w:val="en-US" w:eastAsia="en-US" w:bidi="ar-SA"/>
        </w:rPr>
      </w:pPr>
      <w:hyperlink w:anchor="_Toc479960943" w:history="1">
        <w:r w:rsidR="009F252E" w:rsidRPr="00530C18">
          <w:rPr>
            <w:rStyle w:val="Hyperlink"/>
            <w:noProof/>
          </w:rPr>
          <w:t>Segurança</w:t>
        </w:r>
        <w:r w:rsidR="009F252E">
          <w:rPr>
            <w:noProof/>
            <w:webHidden/>
          </w:rPr>
          <w:tab/>
        </w:r>
        <w:r w:rsidR="009F252E">
          <w:rPr>
            <w:noProof/>
            <w:webHidden/>
          </w:rPr>
          <w:fldChar w:fldCharType="begin"/>
        </w:r>
        <w:r w:rsidR="009F252E">
          <w:rPr>
            <w:noProof/>
            <w:webHidden/>
          </w:rPr>
          <w:instrText xml:space="preserve"> PAGEREF _Toc479960943 \h </w:instrText>
        </w:r>
        <w:r w:rsidR="009F252E">
          <w:rPr>
            <w:noProof/>
            <w:webHidden/>
          </w:rPr>
        </w:r>
        <w:r w:rsidR="009F252E">
          <w:rPr>
            <w:noProof/>
            <w:webHidden/>
          </w:rPr>
          <w:fldChar w:fldCharType="separate"/>
        </w:r>
        <w:r w:rsidR="009F252E">
          <w:rPr>
            <w:noProof/>
            <w:webHidden/>
          </w:rPr>
          <w:t>11</w:t>
        </w:r>
        <w:r w:rsidR="009F252E">
          <w:rPr>
            <w:noProof/>
            <w:webHidden/>
          </w:rPr>
          <w:fldChar w:fldCharType="end"/>
        </w:r>
      </w:hyperlink>
    </w:p>
    <w:p w14:paraId="1284A889" w14:textId="6915E460" w:rsidR="009F252E" w:rsidRDefault="009F252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60944" w:history="1">
        <w:r w:rsidRPr="00530C18">
          <w:rPr>
            <w:rStyle w:val="Hyperlink"/>
            <w:noProof/>
          </w:rPr>
          <w:t>Termos Específicos dos Serviços Online</w:t>
        </w:r>
        <w:r>
          <w:rPr>
            <w:noProof/>
            <w:webHidden/>
          </w:rPr>
          <w:tab/>
        </w:r>
        <w:r>
          <w:rPr>
            <w:noProof/>
            <w:webHidden/>
          </w:rPr>
          <w:fldChar w:fldCharType="begin"/>
        </w:r>
        <w:r>
          <w:rPr>
            <w:noProof/>
            <w:webHidden/>
          </w:rPr>
          <w:instrText xml:space="preserve"> PAGEREF _Toc479960944 \h </w:instrText>
        </w:r>
        <w:r>
          <w:rPr>
            <w:noProof/>
            <w:webHidden/>
          </w:rPr>
        </w:r>
        <w:r>
          <w:rPr>
            <w:noProof/>
            <w:webHidden/>
          </w:rPr>
          <w:fldChar w:fldCharType="separate"/>
        </w:r>
        <w:r>
          <w:rPr>
            <w:noProof/>
            <w:webHidden/>
          </w:rPr>
          <w:t>15</w:t>
        </w:r>
        <w:r>
          <w:rPr>
            <w:noProof/>
            <w:webHidden/>
          </w:rPr>
          <w:fldChar w:fldCharType="end"/>
        </w:r>
      </w:hyperlink>
    </w:p>
    <w:p w14:paraId="06424665" w14:textId="49B9AFB1" w:rsidR="009F252E" w:rsidRDefault="00CB11D3">
      <w:pPr>
        <w:pStyle w:val="TOC2"/>
        <w:tabs>
          <w:tab w:val="right" w:leader="dot" w:pos="5030"/>
        </w:tabs>
        <w:rPr>
          <w:rFonts w:eastAsiaTheme="minorEastAsia"/>
          <w:b w:val="0"/>
          <w:smallCaps w:val="0"/>
          <w:noProof/>
          <w:sz w:val="22"/>
          <w:lang w:val="en-US" w:eastAsia="en-US" w:bidi="ar-SA"/>
        </w:rPr>
      </w:pPr>
      <w:hyperlink w:anchor="_Toc479960945" w:history="1">
        <w:r w:rsidR="009F252E" w:rsidRPr="00530C18">
          <w:rPr>
            <w:rStyle w:val="Hyperlink"/>
            <w:noProof/>
          </w:rPr>
          <w:t>Serviços do Microsoft Azure</w:t>
        </w:r>
        <w:r w:rsidR="009F252E">
          <w:rPr>
            <w:noProof/>
            <w:webHidden/>
          </w:rPr>
          <w:tab/>
        </w:r>
        <w:r w:rsidR="009F252E">
          <w:rPr>
            <w:noProof/>
            <w:webHidden/>
          </w:rPr>
          <w:fldChar w:fldCharType="begin"/>
        </w:r>
        <w:r w:rsidR="009F252E">
          <w:rPr>
            <w:noProof/>
            <w:webHidden/>
          </w:rPr>
          <w:instrText xml:space="preserve"> PAGEREF _Toc479960945 \h </w:instrText>
        </w:r>
        <w:r w:rsidR="009F252E">
          <w:rPr>
            <w:noProof/>
            <w:webHidden/>
          </w:rPr>
        </w:r>
        <w:r w:rsidR="009F252E">
          <w:rPr>
            <w:noProof/>
            <w:webHidden/>
          </w:rPr>
          <w:fldChar w:fldCharType="separate"/>
        </w:r>
        <w:r w:rsidR="009F252E">
          <w:rPr>
            <w:noProof/>
            <w:webHidden/>
          </w:rPr>
          <w:t>15</w:t>
        </w:r>
        <w:r w:rsidR="009F252E">
          <w:rPr>
            <w:noProof/>
            <w:webHidden/>
          </w:rPr>
          <w:fldChar w:fldCharType="end"/>
        </w:r>
      </w:hyperlink>
    </w:p>
    <w:p w14:paraId="37935421" w14:textId="10C3E6A0" w:rsidR="009F252E" w:rsidRDefault="00CB11D3">
      <w:pPr>
        <w:pStyle w:val="TOC4"/>
        <w:rPr>
          <w:rFonts w:eastAsiaTheme="minorEastAsia"/>
          <w:smallCaps w:val="0"/>
          <w:noProof/>
          <w:sz w:val="22"/>
          <w:lang w:val="en-US" w:eastAsia="en-US" w:bidi="ar-SA"/>
        </w:rPr>
      </w:pPr>
      <w:hyperlink w:anchor="_Toc479960946" w:history="1">
        <w:r w:rsidR="009F252E" w:rsidRPr="00530C18">
          <w:rPr>
            <w:rStyle w:val="Hyperlink"/>
            <w:noProof/>
          </w:rPr>
          <w:t>Serviços Cognitivos da Microsoft</w:t>
        </w:r>
        <w:r w:rsidR="009F252E">
          <w:rPr>
            <w:noProof/>
            <w:webHidden/>
          </w:rPr>
          <w:tab/>
        </w:r>
        <w:r w:rsidR="009F252E">
          <w:rPr>
            <w:noProof/>
            <w:webHidden/>
          </w:rPr>
          <w:fldChar w:fldCharType="begin"/>
        </w:r>
        <w:r w:rsidR="009F252E">
          <w:rPr>
            <w:noProof/>
            <w:webHidden/>
          </w:rPr>
          <w:instrText xml:space="preserve"> PAGEREF _Toc479960946 \h </w:instrText>
        </w:r>
        <w:r w:rsidR="009F252E">
          <w:rPr>
            <w:noProof/>
            <w:webHidden/>
          </w:rPr>
        </w:r>
        <w:r w:rsidR="009F252E">
          <w:rPr>
            <w:noProof/>
            <w:webHidden/>
          </w:rPr>
          <w:fldChar w:fldCharType="separate"/>
        </w:r>
        <w:r w:rsidR="009F252E">
          <w:rPr>
            <w:noProof/>
            <w:webHidden/>
          </w:rPr>
          <w:t>16</w:t>
        </w:r>
        <w:r w:rsidR="009F252E">
          <w:rPr>
            <w:noProof/>
            <w:webHidden/>
          </w:rPr>
          <w:fldChar w:fldCharType="end"/>
        </w:r>
      </w:hyperlink>
    </w:p>
    <w:p w14:paraId="2A0F3BC0" w14:textId="07CDDD3A" w:rsidR="009F252E" w:rsidRDefault="00CB11D3">
      <w:pPr>
        <w:pStyle w:val="TOC2"/>
        <w:tabs>
          <w:tab w:val="right" w:leader="dot" w:pos="5030"/>
        </w:tabs>
        <w:rPr>
          <w:rFonts w:eastAsiaTheme="minorEastAsia"/>
          <w:b w:val="0"/>
          <w:smallCaps w:val="0"/>
          <w:noProof/>
          <w:sz w:val="22"/>
          <w:lang w:val="en-US" w:eastAsia="en-US" w:bidi="ar-SA"/>
        </w:rPr>
      </w:pPr>
      <w:hyperlink w:anchor="_Toc479960947" w:history="1">
        <w:r w:rsidR="009F252E" w:rsidRPr="00530C18">
          <w:rPr>
            <w:rStyle w:val="Hyperlink"/>
            <w:noProof/>
          </w:rPr>
          <w:t>Planos do Microsoft Azure</w:t>
        </w:r>
        <w:r w:rsidR="009F252E">
          <w:rPr>
            <w:noProof/>
            <w:webHidden/>
          </w:rPr>
          <w:tab/>
        </w:r>
        <w:r w:rsidR="009F252E">
          <w:rPr>
            <w:noProof/>
            <w:webHidden/>
          </w:rPr>
          <w:fldChar w:fldCharType="begin"/>
        </w:r>
        <w:r w:rsidR="009F252E">
          <w:rPr>
            <w:noProof/>
            <w:webHidden/>
          </w:rPr>
          <w:instrText xml:space="preserve"> PAGEREF _Toc479960947 \h </w:instrText>
        </w:r>
        <w:r w:rsidR="009F252E">
          <w:rPr>
            <w:noProof/>
            <w:webHidden/>
          </w:rPr>
        </w:r>
        <w:r w:rsidR="009F252E">
          <w:rPr>
            <w:noProof/>
            <w:webHidden/>
          </w:rPr>
          <w:fldChar w:fldCharType="separate"/>
        </w:r>
        <w:r w:rsidR="009F252E">
          <w:rPr>
            <w:noProof/>
            <w:webHidden/>
          </w:rPr>
          <w:t>17</w:t>
        </w:r>
        <w:r w:rsidR="009F252E">
          <w:rPr>
            <w:noProof/>
            <w:webHidden/>
          </w:rPr>
          <w:fldChar w:fldCharType="end"/>
        </w:r>
      </w:hyperlink>
    </w:p>
    <w:p w14:paraId="2573EC59" w14:textId="3B9A14FC" w:rsidR="009F252E" w:rsidRDefault="00CB11D3">
      <w:pPr>
        <w:pStyle w:val="TOC4"/>
        <w:rPr>
          <w:rFonts w:eastAsiaTheme="minorEastAsia"/>
          <w:smallCaps w:val="0"/>
          <w:noProof/>
          <w:sz w:val="22"/>
          <w:lang w:val="en-US" w:eastAsia="en-US" w:bidi="ar-SA"/>
        </w:rPr>
      </w:pPr>
      <w:hyperlink w:anchor="_Toc479960948" w:history="1">
        <w:r w:rsidR="009F252E" w:rsidRPr="00530C18">
          <w:rPr>
            <w:rStyle w:val="Hyperlink"/>
            <w:noProof/>
          </w:rPr>
          <w:t>Azure Active Directory Basic</w:t>
        </w:r>
        <w:r w:rsidR="009F252E">
          <w:rPr>
            <w:noProof/>
            <w:webHidden/>
          </w:rPr>
          <w:tab/>
        </w:r>
        <w:r w:rsidR="009F252E">
          <w:rPr>
            <w:noProof/>
            <w:webHidden/>
          </w:rPr>
          <w:fldChar w:fldCharType="begin"/>
        </w:r>
        <w:r w:rsidR="009F252E">
          <w:rPr>
            <w:noProof/>
            <w:webHidden/>
          </w:rPr>
          <w:instrText xml:space="preserve"> PAGEREF _Toc479960948 \h </w:instrText>
        </w:r>
        <w:r w:rsidR="009F252E">
          <w:rPr>
            <w:noProof/>
            <w:webHidden/>
          </w:rPr>
        </w:r>
        <w:r w:rsidR="009F252E">
          <w:rPr>
            <w:noProof/>
            <w:webHidden/>
          </w:rPr>
          <w:fldChar w:fldCharType="separate"/>
        </w:r>
        <w:r w:rsidR="009F252E">
          <w:rPr>
            <w:noProof/>
            <w:webHidden/>
          </w:rPr>
          <w:t>17</w:t>
        </w:r>
        <w:r w:rsidR="009F252E">
          <w:rPr>
            <w:noProof/>
            <w:webHidden/>
          </w:rPr>
          <w:fldChar w:fldCharType="end"/>
        </w:r>
      </w:hyperlink>
    </w:p>
    <w:p w14:paraId="6B3EE3A0" w14:textId="564D7E05" w:rsidR="009F252E" w:rsidRDefault="00CB11D3">
      <w:pPr>
        <w:pStyle w:val="TOC4"/>
        <w:rPr>
          <w:rFonts w:eastAsiaTheme="minorEastAsia"/>
          <w:smallCaps w:val="0"/>
          <w:noProof/>
          <w:sz w:val="22"/>
          <w:lang w:val="en-US" w:eastAsia="en-US" w:bidi="ar-SA"/>
        </w:rPr>
      </w:pPr>
      <w:hyperlink w:anchor="_Toc479960949" w:history="1">
        <w:r w:rsidR="009F252E" w:rsidRPr="00530C18">
          <w:rPr>
            <w:rStyle w:val="Hyperlink"/>
            <w:noProof/>
          </w:rPr>
          <w:t>Azure Active Directory Premium</w:t>
        </w:r>
        <w:r w:rsidR="009F252E">
          <w:rPr>
            <w:noProof/>
            <w:webHidden/>
          </w:rPr>
          <w:tab/>
        </w:r>
        <w:r w:rsidR="009F252E">
          <w:rPr>
            <w:noProof/>
            <w:webHidden/>
          </w:rPr>
          <w:fldChar w:fldCharType="begin"/>
        </w:r>
        <w:r w:rsidR="009F252E">
          <w:rPr>
            <w:noProof/>
            <w:webHidden/>
          </w:rPr>
          <w:instrText xml:space="preserve"> PAGEREF _Toc479960949 \h </w:instrText>
        </w:r>
        <w:r w:rsidR="009F252E">
          <w:rPr>
            <w:noProof/>
            <w:webHidden/>
          </w:rPr>
        </w:r>
        <w:r w:rsidR="009F252E">
          <w:rPr>
            <w:noProof/>
            <w:webHidden/>
          </w:rPr>
          <w:fldChar w:fldCharType="separate"/>
        </w:r>
        <w:r w:rsidR="009F252E">
          <w:rPr>
            <w:noProof/>
            <w:webHidden/>
          </w:rPr>
          <w:t>17</w:t>
        </w:r>
        <w:r w:rsidR="009F252E">
          <w:rPr>
            <w:noProof/>
            <w:webHidden/>
          </w:rPr>
          <w:fldChar w:fldCharType="end"/>
        </w:r>
      </w:hyperlink>
    </w:p>
    <w:p w14:paraId="66AF7466" w14:textId="452AA389" w:rsidR="009F252E" w:rsidRDefault="00CB11D3">
      <w:pPr>
        <w:pStyle w:val="TOC4"/>
        <w:rPr>
          <w:rFonts w:eastAsiaTheme="minorEastAsia"/>
          <w:smallCaps w:val="0"/>
          <w:noProof/>
          <w:sz w:val="22"/>
          <w:lang w:val="en-US" w:eastAsia="en-US" w:bidi="ar-SA"/>
        </w:rPr>
      </w:pPr>
      <w:hyperlink w:anchor="_Toc479960950" w:history="1">
        <w:r w:rsidR="009F252E" w:rsidRPr="00530C18">
          <w:rPr>
            <w:rStyle w:val="Hyperlink"/>
            <w:noProof/>
          </w:rPr>
          <w:t>Proteção de Informações Azure Premium</w:t>
        </w:r>
        <w:r w:rsidR="009F252E">
          <w:rPr>
            <w:noProof/>
            <w:webHidden/>
          </w:rPr>
          <w:tab/>
        </w:r>
        <w:r w:rsidR="009F252E">
          <w:rPr>
            <w:noProof/>
            <w:webHidden/>
          </w:rPr>
          <w:fldChar w:fldCharType="begin"/>
        </w:r>
        <w:r w:rsidR="009F252E">
          <w:rPr>
            <w:noProof/>
            <w:webHidden/>
          </w:rPr>
          <w:instrText xml:space="preserve"> PAGEREF _Toc479960950 \h </w:instrText>
        </w:r>
        <w:r w:rsidR="009F252E">
          <w:rPr>
            <w:noProof/>
            <w:webHidden/>
          </w:rPr>
        </w:r>
        <w:r w:rsidR="009F252E">
          <w:rPr>
            <w:noProof/>
            <w:webHidden/>
          </w:rPr>
          <w:fldChar w:fldCharType="separate"/>
        </w:r>
        <w:r w:rsidR="009F252E">
          <w:rPr>
            <w:noProof/>
            <w:webHidden/>
          </w:rPr>
          <w:t>17</w:t>
        </w:r>
        <w:r w:rsidR="009F252E">
          <w:rPr>
            <w:noProof/>
            <w:webHidden/>
          </w:rPr>
          <w:fldChar w:fldCharType="end"/>
        </w:r>
      </w:hyperlink>
    </w:p>
    <w:p w14:paraId="74114FE2" w14:textId="7E6ADFA4" w:rsidR="009F252E" w:rsidRDefault="00CB11D3">
      <w:pPr>
        <w:pStyle w:val="TOC3"/>
        <w:rPr>
          <w:rFonts w:eastAsiaTheme="minorEastAsia"/>
          <w:b w:val="0"/>
          <w:smallCaps w:val="0"/>
          <w:sz w:val="22"/>
          <w:lang w:val="en-US" w:eastAsia="en-US" w:bidi="ar-SA"/>
        </w:rPr>
      </w:pPr>
      <w:hyperlink w:anchor="_Toc479960951" w:history="1">
        <w:r w:rsidR="009F252E" w:rsidRPr="00530C18">
          <w:rPr>
            <w:rStyle w:val="Hyperlink"/>
          </w:rPr>
          <w:t>Serviços do Microsoft Dynamics 365</w:t>
        </w:r>
        <w:r w:rsidR="009F252E">
          <w:rPr>
            <w:webHidden/>
          </w:rPr>
          <w:tab/>
        </w:r>
        <w:r w:rsidR="009F252E">
          <w:rPr>
            <w:webHidden/>
          </w:rPr>
          <w:fldChar w:fldCharType="begin"/>
        </w:r>
        <w:r w:rsidR="009F252E">
          <w:rPr>
            <w:webHidden/>
          </w:rPr>
          <w:instrText xml:space="preserve"> PAGEREF _Toc479960951 \h </w:instrText>
        </w:r>
        <w:r w:rsidR="009F252E">
          <w:rPr>
            <w:webHidden/>
          </w:rPr>
        </w:r>
        <w:r w:rsidR="009F252E">
          <w:rPr>
            <w:webHidden/>
          </w:rPr>
          <w:fldChar w:fldCharType="separate"/>
        </w:r>
        <w:r w:rsidR="009F252E">
          <w:rPr>
            <w:webHidden/>
          </w:rPr>
          <w:t>18</w:t>
        </w:r>
        <w:r w:rsidR="009F252E">
          <w:rPr>
            <w:webHidden/>
          </w:rPr>
          <w:fldChar w:fldCharType="end"/>
        </w:r>
      </w:hyperlink>
    </w:p>
    <w:p w14:paraId="57328158" w14:textId="2DDA6D14" w:rsidR="009F252E" w:rsidRDefault="00CB11D3">
      <w:pPr>
        <w:pStyle w:val="TOC2"/>
        <w:tabs>
          <w:tab w:val="right" w:leader="dot" w:pos="5030"/>
        </w:tabs>
        <w:rPr>
          <w:rFonts w:eastAsiaTheme="minorEastAsia"/>
          <w:b w:val="0"/>
          <w:smallCaps w:val="0"/>
          <w:noProof/>
          <w:sz w:val="22"/>
          <w:lang w:val="en-US" w:eastAsia="en-US" w:bidi="ar-SA"/>
        </w:rPr>
      </w:pPr>
      <w:hyperlink w:anchor="_Toc479960952" w:history="1">
        <w:r w:rsidR="009F252E" w:rsidRPr="00530C18">
          <w:rPr>
            <w:rStyle w:val="Hyperlink"/>
            <w:noProof/>
          </w:rPr>
          <w:t>Serviços do Office 365</w:t>
        </w:r>
        <w:r w:rsidR="009F252E">
          <w:rPr>
            <w:noProof/>
            <w:webHidden/>
          </w:rPr>
          <w:tab/>
        </w:r>
        <w:r w:rsidR="009F252E">
          <w:rPr>
            <w:noProof/>
            <w:webHidden/>
          </w:rPr>
          <w:fldChar w:fldCharType="begin"/>
        </w:r>
        <w:r w:rsidR="009F252E">
          <w:rPr>
            <w:noProof/>
            <w:webHidden/>
          </w:rPr>
          <w:instrText xml:space="preserve"> PAGEREF _Toc479960952 \h </w:instrText>
        </w:r>
        <w:r w:rsidR="009F252E">
          <w:rPr>
            <w:noProof/>
            <w:webHidden/>
          </w:rPr>
        </w:r>
        <w:r w:rsidR="009F252E">
          <w:rPr>
            <w:noProof/>
            <w:webHidden/>
          </w:rPr>
          <w:fldChar w:fldCharType="separate"/>
        </w:r>
        <w:r w:rsidR="009F252E">
          <w:rPr>
            <w:noProof/>
            <w:webHidden/>
          </w:rPr>
          <w:t>19</w:t>
        </w:r>
        <w:r w:rsidR="009F252E">
          <w:rPr>
            <w:noProof/>
            <w:webHidden/>
          </w:rPr>
          <w:fldChar w:fldCharType="end"/>
        </w:r>
      </w:hyperlink>
    </w:p>
    <w:p w14:paraId="4798EAB4" w14:textId="76E677E3" w:rsidR="009F252E" w:rsidRDefault="00CB11D3">
      <w:pPr>
        <w:pStyle w:val="TOC4"/>
        <w:rPr>
          <w:rFonts w:eastAsiaTheme="minorEastAsia"/>
          <w:smallCaps w:val="0"/>
          <w:noProof/>
          <w:sz w:val="22"/>
          <w:lang w:val="en-US" w:eastAsia="en-US" w:bidi="ar-SA"/>
        </w:rPr>
      </w:pPr>
      <w:hyperlink w:anchor="_Toc479960953" w:history="1">
        <w:r w:rsidR="009F252E" w:rsidRPr="00530C18">
          <w:rPr>
            <w:rStyle w:val="Hyperlink"/>
            <w:noProof/>
          </w:rPr>
          <w:t>Exchange Online</w:t>
        </w:r>
        <w:r w:rsidR="009F252E">
          <w:rPr>
            <w:noProof/>
            <w:webHidden/>
          </w:rPr>
          <w:tab/>
        </w:r>
        <w:r w:rsidR="009F252E">
          <w:rPr>
            <w:noProof/>
            <w:webHidden/>
          </w:rPr>
          <w:fldChar w:fldCharType="begin"/>
        </w:r>
        <w:r w:rsidR="009F252E">
          <w:rPr>
            <w:noProof/>
            <w:webHidden/>
          </w:rPr>
          <w:instrText xml:space="preserve"> PAGEREF _Toc479960953 \h </w:instrText>
        </w:r>
        <w:r w:rsidR="009F252E">
          <w:rPr>
            <w:noProof/>
            <w:webHidden/>
          </w:rPr>
        </w:r>
        <w:r w:rsidR="009F252E">
          <w:rPr>
            <w:noProof/>
            <w:webHidden/>
          </w:rPr>
          <w:fldChar w:fldCharType="separate"/>
        </w:r>
        <w:r w:rsidR="009F252E">
          <w:rPr>
            <w:noProof/>
            <w:webHidden/>
          </w:rPr>
          <w:t>19</w:t>
        </w:r>
        <w:r w:rsidR="009F252E">
          <w:rPr>
            <w:noProof/>
            <w:webHidden/>
          </w:rPr>
          <w:fldChar w:fldCharType="end"/>
        </w:r>
      </w:hyperlink>
    </w:p>
    <w:p w14:paraId="5070DE25" w14:textId="33DA880A" w:rsidR="009F252E" w:rsidRDefault="00CB11D3">
      <w:pPr>
        <w:pStyle w:val="TOC4"/>
        <w:rPr>
          <w:rFonts w:eastAsiaTheme="minorEastAsia"/>
          <w:smallCaps w:val="0"/>
          <w:noProof/>
          <w:sz w:val="22"/>
          <w:lang w:val="en-US" w:eastAsia="en-US" w:bidi="ar-SA"/>
        </w:rPr>
      </w:pPr>
      <w:hyperlink w:anchor="_Toc479960954" w:history="1">
        <w:r w:rsidR="009F252E" w:rsidRPr="00530C18">
          <w:rPr>
            <w:rStyle w:val="Hyperlink"/>
            <w:noProof/>
          </w:rPr>
          <w:t>Aplicativos do Office 365</w:t>
        </w:r>
        <w:r w:rsidR="009F252E">
          <w:rPr>
            <w:noProof/>
            <w:webHidden/>
          </w:rPr>
          <w:tab/>
        </w:r>
        <w:r w:rsidR="009F252E">
          <w:rPr>
            <w:noProof/>
            <w:webHidden/>
          </w:rPr>
          <w:fldChar w:fldCharType="begin"/>
        </w:r>
        <w:r w:rsidR="009F252E">
          <w:rPr>
            <w:noProof/>
            <w:webHidden/>
          </w:rPr>
          <w:instrText xml:space="preserve"> PAGEREF _Toc479960954 \h </w:instrText>
        </w:r>
        <w:r w:rsidR="009F252E">
          <w:rPr>
            <w:noProof/>
            <w:webHidden/>
          </w:rPr>
        </w:r>
        <w:r w:rsidR="009F252E">
          <w:rPr>
            <w:noProof/>
            <w:webHidden/>
          </w:rPr>
          <w:fldChar w:fldCharType="separate"/>
        </w:r>
        <w:r w:rsidR="009F252E">
          <w:rPr>
            <w:noProof/>
            <w:webHidden/>
          </w:rPr>
          <w:t>20</w:t>
        </w:r>
        <w:r w:rsidR="009F252E">
          <w:rPr>
            <w:noProof/>
            <w:webHidden/>
          </w:rPr>
          <w:fldChar w:fldCharType="end"/>
        </w:r>
      </w:hyperlink>
    </w:p>
    <w:p w14:paraId="15071AB8" w14:textId="3C4B0D68" w:rsidR="009F252E" w:rsidRDefault="00CB11D3">
      <w:pPr>
        <w:pStyle w:val="TOC4"/>
        <w:rPr>
          <w:rFonts w:eastAsiaTheme="minorEastAsia"/>
          <w:smallCaps w:val="0"/>
          <w:noProof/>
          <w:sz w:val="22"/>
          <w:lang w:val="en-US" w:eastAsia="en-US" w:bidi="ar-SA"/>
        </w:rPr>
      </w:pPr>
      <w:hyperlink w:anchor="_Toc479960955" w:history="1">
        <w:r w:rsidR="009F252E" w:rsidRPr="00530C18">
          <w:rPr>
            <w:rStyle w:val="Hyperlink"/>
            <w:noProof/>
          </w:rPr>
          <w:t>Microsoft MyAnalytics</w:t>
        </w:r>
        <w:r w:rsidR="009F252E">
          <w:rPr>
            <w:noProof/>
            <w:webHidden/>
          </w:rPr>
          <w:tab/>
        </w:r>
        <w:r w:rsidR="009F252E">
          <w:rPr>
            <w:noProof/>
            <w:webHidden/>
          </w:rPr>
          <w:fldChar w:fldCharType="begin"/>
        </w:r>
        <w:r w:rsidR="009F252E">
          <w:rPr>
            <w:noProof/>
            <w:webHidden/>
          </w:rPr>
          <w:instrText xml:space="preserve"> PAGEREF _Toc479960955 \h </w:instrText>
        </w:r>
        <w:r w:rsidR="009F252E">
          <w:rPr>
            <w:noProof/>
            <w:webHidden/>
          </w:rPr>
        </w:r>
        <w:r w:rsidR="009F252E">
          <w:rPr>
            <w:noProof/>
            <w:webHidden/>
          </w:rPr>
          <w:fldChar w:fldCharType="separate"/>
        </w:r>
        <w:r w:rsidR="009F252E">
          <w:rPr>
            <w:noProof/>
            <w:webHidden/>
          </w:rPr>
          <w:t>21</w:t>
        </w:r>
        <w:r w:rsidR="009F252E">
          <w:rPr>
            <w:noProof/>
            <w:webHidden/>
          </w:rPr>
          <w:fldChar w:fldCharType="end"/>
        </w:r>
      </w:hyperlink>
    </w:p>
    <w:p w14:paraId="4C98C030" w14:textId="1FBB6988" w:rsidR="009F252E" w:rsidRDefault="00CB11D3">
      <w:pPr>
        <w:pStyle w:val="TOC4"/>
        <w:rPr>
          <w:rFonts w:eastAsiaTheme="minorEastAsia"/>
          <w:smallCaps w:val="0"/>
          <w:noProof/>
          <w:sz w:val="22"/>
          <w:lang w:val="en-US" w:eastAsia="en-US" w:bidi="ar-SA"/>
        </w:rPr>
      </w:pPr>
      <w:hyperlink w:anchor="_Toc479960956" w:history="1">
        <w:r w:rsidR="009F252E" w:rsidRPr="00530C18">
          <w:rPr>
            <w:rStyle w:val="Hyperlink"/>
            <w:noProof/>
          </w:rPr>
          <w:t>Office Online</w:t>
        </w:r>
        <w:r w:rsidR="009F252E">
          <w:rPr>
            <w:noProof/>
            <w:webHidden/>
          </w:rPr>
          <w:tab/>
        </w:r>
        <w:r w:rsidR="009F252E">
          <w:rPr>
            <w:noProof/>
            <w:webHidden/>
          </w:rPr>
          <w:fldChar w:fldCharType="begin"/>
        </w:r>
        <w:r w:rsidR="009F252E">
          <w:rPr>
            <w:noProof/>
            <w:webHidden/>
          </w:rPr>
          <w:instrText xml:space="preserve"> PAGEREF _Toc479960956 \h </w:instrText>
        </w:r>
        <w:r w:rsidR="009F252E">
          <w:rPr>
            <w:noProof/>
            <w:webHidden/>
          </w:rPr>
        </w:r>
        <w:r w:rsidR="009F252E">
          <w:rPr>
            <w:noProof/>
            <w:webHidden/>
          </w:rPr>
          <w:fldChar w:fldCharType="separate"/>
        </w:r>
        <w:r w:rsidR="009F252E">
          <w:rPr>
            <w:noProof/>
            <w:webHidden/>
          </w:rPr>
          <w:t>21</w:t>
        </w:r>
        <w:r w:rsidR="009F252E">
          <w:rPr>
            <w:noProof/>
            <w:webHidden/>
          </w:rPr>
          <w:fldChar w:fldCharType="end"/>
        </w:r>
      </w:hyperlink>
    </w:p>
    <w:p w14:paraId="1B11C5E2" w14:textId="28653624" w:rsidR="009F252E" w:rsidRDefault="00CB11D3">
      <w:pPr>
        <w:pStyle w:val="TOC4"/>
        <w:rPr>
          <w:rFonts w:eastAsiaTheme="minorEastAsia"/>
          <w:smallCaps w:val="0"/>
          <w:noProof/>
          <w:sz w:val="22"/>
          <w:lang w:val="en-US" w:eastAsia="en-US" w:bidi="ar-SA"/>
        </w:rPr>
      </w:pPr>
      <w:hyperlink w:anchor="_Toc479960957" w:history="1">
        <w:r w:rsidR="009F252E" w:rsidRPr="00530C18">
          <w:rPr>
            <w:rStyle w:val="Hyperlink"/>
            <w:noProof/>
          </w:rPr>
          <w:t>OneDrive para Business</w:t>
        </w:r>
        <w:r w:rsidR="009F252E">
          <w:rPr>
            <w:noProof/>
            <w:webHidden/>
          </w:rPr>
          <w:tab/>
        </w:r>
        <w:r w:rsidR="009F252E">
          <w:rPr>
            <w:noProof/>
            <w:webHidden/>
          </w:rPr>
          <w:fldChar w:fldCharType="begin"/>
        </w:r>
        <w:r w:rsidR="009F252E">
          <w:rPr>
            <w:noProof/>
            <w:webHidden/>
          </w:rPr>
          <w:instrText xml:space="preserve"> PAGEREF _Toc479960957 \h </w:instrText>
        </w:r>
        <w:r w:rsidR="009F252E">
          <w:rPr>
            <w:noProof/>
            <w:webHidden/>
          </w:rPr>
        </w:r>
        <w:r w:rsidR="009F252E">
          <w:rPr>
            <w:noProof/>
            <w:webHidden/>
          </w:rPr>
          <w:fldChar w:fldCharType="separate"/>
        </w:r>
        <w:r w:rsidR="009F252E">
          <w:rPr>
            <w:noProof/>
            <w:webHidden/>
          </w:rPr>
          <w:t>21</w:t>
        </w:r>
        <w:r w:rsidR="009F252E">
          <w:rPr>
            <w:noProof/>
            <w:webHidden/>
          </w:rPr>
          <w:fldChar w:fldCharType="end"/>
        </w:r>
      </w:hyperlink>
    </w:p>
    <w:p w14:paraId="13E13DC7" w14:textId="6A455777" w:rsidR="009F252E" w:rsidRDefault="00CB11D3">
      <w:pPr>
        <w:pStyle w:val="TOC4"/>
        <w:rPr>
          <w:rFonts w:eastAsiaTheme="minorEastAsia"/>
          <w:smallCaps w:val="0"/>
          <w:noProof/>
          <w:sz w:val="22"/>
          <w:lang w:val="en-US" w:eastAsia="en-US" w:bidi="ar-SA"/>
        </w:rPr>
      </w:pPr>
      <w:hyperlink w:anchor="_Toc479960958" w:history="1">
        <w:r w:rsidR="009F252E" w:rsidRPr="00530C18">
          <w:rPr>
            <w:rStyle w:val="Hyperlink"/>
            <w:noProof/>
          </w:rPr>
          <w:t>Project Online</w:t>
        </w:r>
        <w:r w:rsidR="009F252E">
          <w:rPr>
            <w:noProof/>
            <w:webHidden/>
          </w:rPr>
          <w:tab/>
        </w:r>
        <w:r w:rsidR="009F252E">
          <w:rPr>
            <w:noProof/>
            <w:webHidden/>
          </w:rPr>
          <w:fldChar w:fldCharType="begin"/>
        </w:r>
        <w:r w:rsidR="009F252E">
          <w:rPr>
            <w:noProof/>
            <w:webHidden/>
          </w:rPr>
          <w:instrText xml:space="preserve"> PAGEREF _Toc479960958 \h </w:instrText>
        </w:r>
        <w:r w:rsidR="009F252E">
          <w:rPr>
            <w:noProof/>
            <w:webHidden/>
          </w:rPr>
        </w:r>
        <w:r w:rsidR="009F252E">
          <w:rPr>
            <w:noProof/>
            <w:webHidden/>
          </w:rPr>
          <w:fldChar w:fldCharType="separate"/>
        </w:r>
        <w:r w:rsidR="009F252E">
          <w:rPr>
            <w:noProof/>
            <w:webHidden/>
          </w:rPr>
          <w:t>22</w:t>
        </w:r>
        <w:r w:rsidR="009F252E">
          <w:rPr>
            <w:noProof/>
            <w:webHidden/>
          </w:rPr>
          <w:fldChar w:fldCharType="end"/>
        </w:r>
      </w:hyperlink>
    </w:p>
    <w:p w14:paraId="430BCA7E" w14:textId="645966A3" w:rsidR="009F252E" w:rsidRDefault="00CB11D3">
      <w:pPr>
        <w:pStyle w:val="TOC4"/>
        <w:rPr>
          <w:rFonts w:eastAsiaTheme="minorEastAsia"/>
          <w:smallCaps w:val="0"/>
          <w:noProof/>
          <w:sz w:val="22"/>
          <w:lang w:val="en-US" w:eastAsia="en-US" w:bidi="ar-SA"/>
        </w:rPr>
      </w:pPr>
      <w:hyperlink w:anchor="_Toc479960959" w:history="1">
        <w:r w:rsidR="009F252E" w:rsidRPr="00530C18">
          <w:rPr>
            <w:rStyle w:val="Hyperlink"/>
            <w:noProof/>
          </w:rPr>
          <w:t>SharePoint Online</w:t>
        </w:r>
        <w:r w:rsidR="009F252E">
          <w:rPr>
            <w:noProof/>
            <w:webHidden/>
          </w:rPr>
          <w:tab/>
        </w:r>
        <w:r w:rsidR="009F252E">
          <w:rPr>
            <w:noProof/>
            <w:webHidden/>
          </w:rPr>
          <w:fldChar w:fldCharType="begin"/>
        </w:r>
        <w:r w:rsidR="009F252E">
          <w:rPr>
            <w:noProof/>
            <w:webHidden/>
          </w:rPr>
          <w:instrText xml:space="preserve"> PAGEREF _Toc479960959 \h </w:instrText>
        </w:r>
        <w:r w:rsidR="009F252E">
          <w:rPr>
            <w:noProof/>
            <w:webHidden/>
          </w:rPr>
        </w:r>
        <w:r w:rsidR="009F252E">
          <w:rPr>
            <w:noProof/>
            <w:webHidden/>
          </w:rPr>
          <w:fldChar w:fldCharType="separate"/>
        </w:r>
        <w:r w:rsidR="009F252E">
          <w:rPr>
            <w:noProof/>
            <w:webHidden/>
          </w:rPr>
          <w:t>22</w:t>
        </w:r>
        <w:r w:rsidR="009F252E">
          <w:rPr>
            <w:noProof/>
            <w:webHidden/>
          </w:rPr>
          <w:fldChar w:fldCharType="end"/>
        </w:r>
      </w:hyperlink>
    </w:p>
    <w:p w14:paraId="36641D63" w14:textId="5DB94A54" w:rsidR="009F252E" w:rsidRDefault="00CB11D3">
      <w:pPr>
        <w:pStyle w:val="TOC4"/>
        <w:rPr>
          <w:rFonts w:eastAsiaTheme="minorEastAsia"/>
          <w:smallCaps w:val="0"/>
          <w:noProof/>
          <w:sz w:val="22"/>
          <w:lang w:val="en-US" w:eastAsia="en-US" w:bidi="ar-SA"/>
        </w:rPr>
      </w:pPr>
      <w:hyperlink w:anchor="_Toc479960960" w:history="1">
        <w:r w:rsidR="009F252E" w:rsidRPr="00530C18">
          <w:rPr>
            <w:rStyle w:val="Hyperlink"/>
            <w:noProof/>
          </w:rPr>
          <w:t>Skype for Business Online</w:t>
        </w:r>
        <w:r w:rsidR="009F252E">
          <w:rPr>
            <w:noProof/>
            <w:webHidden/>
          </w:rPr>
          <w:tab/>
        </w:r>
        <w:r w:rsidR="009F252E">
          <w:rPr>
            <w:noProof/>
            <w:webHidden/>
          </w:rPr>
          <w:fldChar w:fldCharType="begin"/>
        </w:r>
        <w:r w:rsidR="009F252E">
          <w:rPr>
            <w:noProof/>
            <w:webHidden/>
          </w:rPr>
          <w:instrText xml:space="preserve"> PAGEREF _Toc479960960 \h </w:instrText>
        </w:r>
        <w:r w:rsidR="009F252E">
          <w:rPr>
            <w:noProof/>
            <w:webHidden/>
          </w:rPr>
        </w:r>
        <w:r w:rsidR="009F252E">
          <w:rPr>
            <w:noProof/>
            <w:webHidden/>
          </w:rPr>
          <w:fldChar w:fldCharType="separate"/>
        </w:r>
        <w:r w:rsidR="009F252E">
          <w:rPr>
            <w:noProof/>
            <w:webHidden/>
          </w:rPr>
          <w:t>22</w:t>
        </w:r>
        <w:r w:rsidR="009F252E">
          <w:rPr>
            <w:noProof/>
            <w:webHidden/>
          </w:rPr>
          <w:fldChar w:fldCharType="end"/>
        </w:r>
      </w:hyperlink>
    </w:p>
    <w:p w14:paraId="39C84218" w14:textId="71240852" w:rsidR="009F252E" w:rsidRDefault="00CB11D3">
      <w:pPr>
        <w:pStyle w:val="TOC4"/>
        <w:rPr>
          <w:rFonts w:eastAsiaTheme="minorEastAsia"/>
          <w:smallCaps w:val="0"/>
          <w:noProof/>
          <w:sz w:val="22"/>
          <w:lang w:val="en-US" w:eastAsia="en-US" w:bidi="ar-SA"/>
        </w:rPr>
      </w:pPr>
      <w:hyperlink w:anchor="_Toc479960961" w:history="1">
        <w:r w:rsidR="009F252E" w:rsidRPr="00530C18">
          <w:rPr>
            <w:rStyle w:val="Hyperlink"/>
            <w:noProof/>
          </w:rPr>
          <w:t>Skype for Business Online – Serviços PSTN</w:t>
        </w:r>
        <w:r w:rsidR="009F252E">
          <w:rPr>
            <w:noProof/>
            <w:webHidden/>
          </w:rPr>
          <w:tab/>
        </w:r>
        <w:r w:rsidR="009F252E">
          <w:rPr>
            <w:noProof/>
            <w:webHidden/>
          </w:rPr>
          <w:fldChar w:fldCharType="begin"/>
        </w:r>
        <w:r w:rsidR="009F252E">
          <w:rPr>
            <w:noProof/>
            <w:webHidden/>
          </w:rPr>
          <w:instrText xml:space="preserve"> PAGEREF _Toc479960961 \h </w:instrText>
        </w:r>
        <w:r w:rsidR="009F252E">
          <w:rPr>
            <w:noProof/>
            <w:webHidden/>
          </w:rPr>
        </w:r>
        <w:r w:rsidR="009F252E">
          <w:rPr>
            <w:noProof/>
            <w:webHidden/>
          </w:rPr>
          <w:fldChar w:fldCharType="separate"/>
        </w:r>
        <w:r w:rsidR="009F252E">
          <w:rPr>
            <w:noProof/>
            <w:webHidden/>
          </w:rPr>
          <w:t>23</w:t>
        </w:r>
        <w:r w:rsidR="009F252E">
          <w:rPr>
            <w:noProof/>
            <w:webHidden/>
          </w:rPr>
          <w:fldChar w:fldCharType="end"/>
        </w:r>
      </w:hyperlink>
    </w:p>
    <w:p w14:paraId="529C7878" w14:textId="428B9D87" w:rsidR="009F252E" w:rsidRDefault="00CB11D3">
      <w:pPr>
        <w:pStyle w:val="TOC2"/>
        <w:tabs>
          <w:tab w:val="right" w:leader="dot" w:pos="5030"/>
        </w:tabs>
        <w:rPr>
          <w:rFonts w:eastAsiaTheme="minorEastAsia"/>
          <w:b w:val="0"/>
          <w:smallCaps w:val="0"/>
          <w:noProof/>
          <w:sz w:val="22"/>
          <w:lang w:val="en-US" w:eastAsia="en-US" w:bidi="ar-SA"/>
        </w:rPr>
      </w:pPr>
      <w:hyperlink w:anchor="_Toc479960962" w:history="1">
        <w:r w:rsidR="009F252E" w:rsidRPr="00530C18">
          <w:rPr>
            <w:rStyle w:val="Hyperlink"/>
            <w:noProof/>
          </w:rPr>
          <w:t>Outros Serviços Online</w:t>
        </w:r>
        <w:r w:rsidR="009F252E">
          <w:rPr>
            <w:noProof/>
            <w:webHidden/>
          </w:rPr>
          <w:tab/>
        </w:r>
        <w:r w:rsidR="009F252E">
          <w:rPr>
            <w:noProof/>
            <w:webHidden/>
          </w:rPr>
          <w:fldChar w:fldCharType="begin"/>
        </w:r>
        <w:r w:rsidR="009F252E">
          <w:rPr>
            <w:noProof/>
            <w:webHidden/>
          </w:rPr>
          <w:instrText xml:space="preserve"> PAGEREF _Toc479960962 \h </w:instrText>
        </w:r>
        <w:r w:rsidR="009F252E">
          <w:rPr>
            <w:noProof/>
            <w:webHidden/>
          </w:rPr>
        </w:r>
        <w:r w:rsidR="009F252E">
          <w:rPr>
            <w:noProof/>
            <w:webHidden/>
          </w:rPr>
          <w:fldChar w:fldCharType="separate"/>
        </w:r>
        <w:r w:rsidR="009F252E">
          <w:rPr>
            <w:noProof/>
            <w:webHidden/>
          </w:rPr>
          <w:t>23</w:t>
        </w:r>
        <w:r w:rsidR="009F252E">
          <w:rPr>
            <w:noProof/>
            <w:webHidden/>
          </w:rPr>
          <w:fldChar w:fldCharType="end"/>
        </w:r>
      </w:hyperlink>
    </w:p>
    <w:p w14:paraId="57C6870F" w14:textId="19ABBEB2" w:rsidR="009F252E" w:rsidRDefault="00CB11D3">
      <w:pPr>
        <w:pStyle w:val="TOC4"/>
        <w:rPr>
          <w:rFonts w:eastAsiaTheme="minorEastAsia"/>
          <w:smallCaps w:val="0"/>
          <w:noProof/>
          <w:sz w:val="22"/>
          <w:lang w:val="en-US" w:eastAsia="en-US" w:bidi="ar-SA"/>
        </w:rPr>
      </w:pPr>
      <w:hyperlink w:anchor="_Toc479960963" w:history="1">
        <w:r w:rsidR="009F252E" w:rsidRPr="00530C18">
          <w:rPr>
            <w:rStyle w:val="Hyperlink"/>
            <w:noProof/>
          </w:rPr>
          <w:t>Plataforma Corporativa do Bing Mapas e Plataforma de Gerenciamento de Ativos Móveis</w:t>
        </w:r>
        <w:r w:rsidR="009F252E">
          <w:rPr>
            <w:noProof/>
            <w:webHidden/>
          </w:rPr>
          <w:tab/>
        </w:r>
        <w:r w:rsidR="009F252E">
          <w:rPr>
            <w:noProof/>
            <w:webHidden/>
          </w:rPr>
          <w:fldChar w:fldCharType="begin"/>
        </w:r>
        <w:r w:rsidR="009F252E">
          <w:rPr>
            <w:noProof/>
            <w:webHidden/>
          </w:rPr>
          <w:instrText xml:space="preserve"> PAGEREF _Toc479960963 \h </w:instrText>
        </w:r>
        <w:r w:rsidR="009F252E">
          <w:rPr>
            <w:noProof/>
            <w:webHidden/>
          </w:rPr>
        </w:r>
        <w:r w:rsidR="009F252E">
          <w:rPr>
            <w:noProof/>
            <w:webHidden/>
          </w:rPr>
          <w:fldChar w:fldCharType="separate"/>
        </w:r>
        <w:r w:rsidR="009F252E">
          <w:rPr>
            <w:noProof/>
            <w:webHidden/>
          </w:rPr>
          <w:t>23</w:t>
        </w:r>
        <w:r w:rsidR="009F252E">
          <w:rPr>
            <w:noProof/>
            <w:webHidden/>
          </w:rPr>
          <w:fldChar w:fldCharType="end"/>
        </w:r>
      </w:hyperlink>
    </w:p>
    <w:p w14:paraId="763820C3" w14:textId="777E12E7" w:rsidR="009F252E" w:rsidRDefault="00CB11D3">
      <w:pPr>
        <w:pStyle w:val="TOC4"/>
        <w:rPr>
          <w:rFonts w:eastAsiaTheme="minorEastAsia"/>
          <w:smallCaps w:val="0"/>
          <w:noProof/>
          <w:sz w:val="22"/>
          <w:lang w:val="en-US" w:eastAsia="en-US" w:bidi="ar-SA"/>
        </w:rPr>
      </w:pPr>
      <w:hyperlink w:anchor="_Toc479960964" w:history="1">
        <w:r w:rsidR="009F252E" w:rsidRPr="00530C18">
          <w:rPr>
            <w:rStyle w:val="Hyperlink"/>
            <w:noProof/>
          </w:rPr>
          <w:t>Plataforma de Aplicativos Comerciais</w:t>
        </w:r>
        <w:r w:rsidR="009F252E">
          <w:rPr>
            <w:noProof/>
            <w:webHidden/>
          </w:rPr>
          <w:tab/>
        </w:r>
        <w:r w:rsidR="009F252E">
          <w:rPr>
            <w:noProof/>
            <w:webHidden/>
          </w:rPr>
          <w:fldChar w:fldCharType="begin"/>
        </w:r>
        <w:r w:rsidR="009F252E">
          <w:rPr>
            <w:noProof/>
            <w:webHidden/>
          </w:rPr>
          <w:instrText xml:space="preserve"> PAGEREF _Toc479960964 \h </w:instrText>
        </w:r>
        <w:r w:rsidR="009F252E">
          <w:rPr>
            <w:noProof/>
            <w:webHidden/>
          </w:rPr>
        </w:r>
        <w:r w:rsidR="009F252E">
          <w:rPr>
            <w:noProof/>
            <w:webHidden/>
          </w:rPr>
          <w:fldChar w:fldCharType="separate"/>
        </w:r>
        <w:r w:rsidR="009F252E">
          <w:rPr>
            <w:noProof/>
            <w:webHidden/>
          </w:rPr>
          <w:t>24</w:t>
        </w:r>
        <w:r w:rsidR="009F252E">
          <w:rPr>
            <w:noProof/>
            <w:webHidden/>
          </w:rPr>
          <w:fldChar w:fldCharType="end"/>
        </w:r>
      </w:hyperlink>
    </w:p>
    <w:p w14:paraId="624DE2A2" w14:textId="093BC557" w:rsidR="009F252E" w:rsidRDefault="00CB11D3">
      <w:pPr>
        <w:pStyle w:val="TOC4"/>
        <w:rPr>
          <w:rFonts w:eastAsiaTheme="minorEastAsia"/>
          <w:smallCaps w:val="0"/>
          <w:noProof/>
          <w:sz w:val="22"/>
          <w:lang w:val="en-US" w:eastAsia="en-US" w:bidi="ar-SA"/>
        </w:rPr>
      </w:pPr>
      <w:hyperlink w:anchor="_Toc479960965" w:history="1">
        <w:r w:rsidR="009F252E" w:rsidRPr="00530C18">
          <w:rPr>
            <w:rStyle w:val="Hyperlink"/>
            <w:noProof/>
          </w:rPr>
          <w:t>Kaizala</w:t>
        </w:r>
        <w:r w:rsidR="009F252E">
          <w:rPr>
            <w:noProof/>
            <w:webHidden/>
          </w:rPr>
          <w:tab/>
        </w:r>
        <w:r w:rsidR="009F252E">
          <w:rPr>
            <w:noProof/>
            <w:webHidden/>
          </w:rPr>
          <w:fldChar w:fldCharType="begin"/>
        </w:r>
        <w:r w:rsidR="009F252E">
          <w:rPr>
            <w:noProof/>
            <w:webHidden/>
          </w:rPr>
          <w:instrText xml:space="preserve"> PAGEREF _Toc479960965 \h </w:instrText>
        </w:r>
        <w:r w:rsidR="009F252E">
          <w:rPr>
            <w:noProof/>
            <w:webHidden/>
          </w:rPr>
        </w:r>
        <w:r w:rsidR="009F252E">
          <w:rPr>
            <w:noProof/>
            <w:webHidden/>
          </w:rPr>
          <w:fldChar w:fldCharType="separate"/>
        </w:r>
        <w:r w:rsidR="009F252E">
          <w:rPr>
            <w:noProof/>
            <w:webHidden/>
          </w:rPr>
          <w:t>24</w:t>
        </w:r>
        <w:r w:rsidR="009F252E">
          <w:rPr>
            <w:noProof/>
            <w:webHidden/>
          </w:rPr>
          <w:fldChar w:fldCharType="end"/>
        </w:r>
      </w:hyperlink>
    </w:p>
    <w:p w14:paraId="60FC3C30" w14:textId="1C1D543A" w:rsidR="009F252E" w:rsidRDefault="00CB11D3">
      <w:pPr>
        <w:pStyle w:val="TOC4"/>
        <w:rPr>
          <w:rFonts w:eastAsiaTheme="minorEastAsia"/>
          <w:smallCaps w:val="0"/>
          <w:noProof/>
          <w:sz w:val="22"/>
          <w:lang w:val="en-US" w:eastAsia="en-US" w:bidi="ar-SA"/>
        </w:rPr>
      </w:pPr>
      <w:hyperlink w:anchor="_Toc479960966" w:history="1">
        <w:r w:rsidR="009F252E" w:rsidRPr="00530C18">
          <w:rPr>
            <w:rStyle w:val="Hyperlink"/>
            <w:noProof/>
          </w:rPr>
          <w:t>Microsoft Cloud App Security</w:t>
        </w:r>
        <w:r w:rsidR="009F252E">
          <w:rPr>
            <w:noProof/>
            <w:webHidden/>
          </w:rPr>
          <w:tab/>
        </w:r>
        <w:r w:rsidR="009F252E">
          <w:rPr>
            <w:noProof/>
            <w:webHidden/>
          </w:rPr>
          <w:fldChar w:fldCharType="begin"/>
        </w:r>
        <w:r w:rsidR="009F252E">
          <w:rPr>
            <w:noProof/>
            <w:webHidden/>
          </w:rPr>
          <w:instrText xml:space="preserve"> PAGEREF _Toc479960966 \h </w:instrText>
        </w:r>
        <w:r w:rsidR="009F252E">
          <w:rPr>
            <w:noProof/>
            <w:webHidden/>
          </w:rPr>
        </w:r>
        <w:r w:rsidR="009F252E">
          <w:rPr>
            <w:noProof/>
            <w:webHidden/>
          </w:rPr>
          <w:fldChar w:fldCharType="separate"/>
        </w:r>
        <w:r w:rsidR="009F252E">
          <w:rPr>
            <w:noProof/>
            <w:webHidden/>
          </w:rPr>
          <w:t>24</w:t>
        </w:r>
        <w:r w:rsidR="009F252E">
          <w:rPr>
            <w:noProof/>
            <w:webHidden/>
          </w:rPr>
          <w:fldChar w:fldCharType="end"/>
        </w:r>
      </w:hyperlink>
    </w:p>
    <w:p w14:paraId="479DE763" w14:textId="1949E671" w:rsidR="009F252E" w:rsidRDefault="00CB11D3">
      <w:pPr>
        <w:pStyle w:val="TOC4"/>
        <w:rPr>
          <w:rFonts w:eastAsiaTheme="minorEastAsia"/>
          <w:smallCaps w:val="0"/>
          <w:noProof/>
          <w:sz w:val="22"/>
          <w:lang w:val="en-US" w:eastAsia="en-US" w:bidi="ar-SA"/>
        </w:rPr>
      </w:pPr>
      <w:hyperlink w:anchor="_Toc479960967" w:history="1">
        <w:r w:rsidR="009F252E" w:rsidRPr="00530C18">
          <w:rPr>
            <w:rStyle w:val="Hyperlink"/>
            <w:noProof/>
          </w:rPr>
          <w:t>Microsoft Intune</w:t>
        </w:r>
        <w:r w:rsidR="009F252E">
          <w:rPr>
            <w:noProof/>
            <w:webHidden/>
          </w:rPr>
          <w:tab/>
        </w:r>
        <w:r w:rsidR="009F252E">
          <w:rPr>
            <w:noProof/>
            <w:webHidden/>
          </w:rPr>
          <w:fldChar w:fldCharType="begin"/>
        </w:r>
        <w:r w:rsidR="009F252E">
          <w:rPr>
            <w:noProof/>
            <w:webHidden/>
          </w:rPr>
          <w:instrText xml:space="preserve"> PAGEREF _Toc479960967 \h </w:instrText>
        </w:r>
        <w:r w:rsidR="009F252E">
          <w:rPr>
            <w:noProof/>
            <w:webHidden/>
          </w:rPr>
        </w:r>
        <w:r w:rsidR="009F252E">
          <w:rPr>
            <w:noProof/>
            <w:webHidden/>
          </w:rPr>
          <w:fldChar w:fldCharType="separate"/>
        </w:r>
        <w:r w:rsidR="009F252E">
          <w:rPr>
            <w:noProof/>
            <w:webHidden/>
          </w:rPr>
          <w:t>24</w:t>
        </w:r>
        <w:r w:rsidR="009F252E">
          <w:rPr>
            <w:noProof/>
            <w:webHidden/>
          </w:rPr>
          <w:fldChar w:fldCharType="end"/>
        </w:r>
      </w:hyperlink>
    </w:p>
    <w:p w14:paraId="0FC294AA" w14:textId="476BF21F" w:rsidR="009F252E" w:rsidRDefault="00CB11D3">
      <w:pPr>
        <w:pStyle w:val="TOC4"/>
        <w:rPr>
          <w:rFonts w:eastAsiaTheme="minorEastAsia"/>
          <w:smallCaps w:val="0"/>
          <w:noProof/>
          <w:sz w:val="22"/>
          <w:lang w:val="en-US" w:eastAsia="en-US" w:bidi="ar-SA"/>
        </w:rPr>
      </w:pPr>
      <w:hyperlink w:anchor="_Toc479960968" w:history="1">
        <w:r w:rsidR="009F252E" w:rsidRPr="00530C18">
          <w:rPr>
            <w:rStyle w:val="Hyperlink"/>
            <w:noProof/>
          </w:rPr>
          <w:t>Microsoft Learning</w:t>
        </w:r>
        <w:r w:rsidR="009F252E">
          <w:rPr>
            <w:noProof/>
            <w:webHidden/>
          </w:rPr>
          <w:tab/>
        </w:r>
        <w:r w:rsidR="009F252E">
          <w:rPr>
            <w:noProof/>
            <w:webHidden/>
          </w:rPr>
          <w:fldChar w:fldCharType="begin"/>
        </w:r>
        <w:r w:rsidR="009F252E">
          <w:rPr>
            <w:noProof/>
            <w:webHidden/>
          </w:rPr>
          <w:instrText xml:space="preserve"> PAGEREF _Toc479960968 \h </w:instrText>
        </w:r>
        <w:r w:rsidR="009F252E">
          <w:rPr>
            <w:noProof/>
            <w:webHidden/>
          </w:rPr>
        </w:r>
        <w:r w:rsidR="009F252E">
          <w:rPr>
            <w:noProof/>
            <w:webHidden/>
          </w:rPr>
          <w:fldChar w:fldCharType="separate"/>
        </w:r>
        <w:r w:rsidR="009F252E">
          <w:rPr>
            <w:noProof/>
            <w:webHidden/>
          </w:rPr>
          <w:t>25</w:t>
        </w:r>
        <w:r w:rsidR="009F252E">
          <w:rPr>
            <w:noProof/>
            <w:webHidden/>
          </w:rPr>
          <w:fldChar w:fldCharType="end"/>
        </w:r>
      </w:hyperlink>
    </w:p>
    <w:p w14:paraId="36CDED1D" w14:textId="19B88638" w:rsidR="009F252E" w:rsidRDefault="00CB11D3">
      <w:pPr>
        <w:pStyle w:val="TOC4"/>
        <w:rPr>
          <w:rFonts w:eastAsiaTheme="minorEastAsia"/>
          <w:smallCaps w:val="0"/>
          <w:noProof/>
          <w:sz w:val="22"/>
          <w:lang w:val="en-US" w:eastAsia="en-US" w:bidi="ar-SA"/>
        </w:rPr>
      </w:pPr>
      <w:hyperlink w:anchor="_Toc479960969" w:history="1">
        <w:r w:rsidR="009F252E" w:rsidRPr="00530C18">
          <w:rPr>
            <w:rStyle w:val="Hyperlink"/>
            <w:noProof/>
          </w:rPr>
          <w:t>Minecraft: Education Edition</w:t>
        </w:r>
        <w:r w:rsidR="009F252E">
          <w:rPr>
            <w:noProof/>
            <w:webHidden/>
          </w:rPr>
          <w:tab/>
        </w:r>
        <w:r w:rsidR="009F252E">
          <w:rPr>
            <w:noProof/>
            <w:webHidden/>
          </w:rPr>
          <w:fldChar w:fldCharType="begin"/>
        </w:r>
        <w:r w:rsidR="009F252E">
          <w:rPr>
            <w:noProof/>
            <w:webHidden/>
          </w:rPr>
          <w:instrText xml:space="preserve"> PAGEREF _Toc479960969 \h </w:instrText>
        </w:r>
        <w:r w:rsidR="009F252E">
          <w:rPr>
            <w:noProof/>
            <w:webHidden/>
          </w:rPr>
        </w:r>
        <w:r w:rsidR="009F252E">
          <w:rPr>
            <w:noProof/>
            <w:webHidden/>
          </w:rPr>
          <w:fldChar w:fldCharType="separate"/>
        </w:r>
        <w:r w:rsidR="009F252E">
          <w:rPr>
            <w:noProof/>
            <w:webHidden/>
          </w:rPr>
          <w:t>25</w:t>
        </w:r>
        <w:r w:rsidR="009F252E">
          <w:rPr>
            <w:noProof/>
            <w:webHidden/>
          </w:rPr>
          <w:fldChar w:fldCharType="end"/>
        </w:r>
      </w:hyperlink>
    </w:p>
    <w:p w14:paraId="150E4396" w14:textId="5165A79E" w:rsidR="009F252E" w:rsidRDefault="00CB11D3">
      <w:pPr>
        <w:pStyle w:val="TOC4"/>
        <w:rPr>
          <w:rFonts w:eastAsiaTheme="minorEastAsia"/>
          <w:smallCaps w:val="0"/>
          <w:noProof/>
          <w:sz w:val="22"/>
          <w:lang w:val="en-US" w:eastAsia="en-US" w:bidi="ar-SA"/>
        </w:rPr>
      </w:pPr>
      <w:hyperlink w:anchor="_Toc479960970" w:history="1">
        <w:r w:rsidR="009F252E" w:rsidRPr="00530C18">
          <w:rPr>
            <w:rStyle w:val="Hyperlink"/>
            <w:noProof/>
          </w:rPr>
          <w:t>Office 365 Developer</w:t>
        </w:r>
        <w:r w:rsidR="009F252E">
          <w:rPr>
            <w:noProof/>
            <w:webHidden/>
          </w:rPr>
          <w:tab/>
        </w:r>
        <w:r w:rsidR="009F252E">
          <w:rPr>
            <w:noProof/>
            <w:webHidden/>
          </w:rPr>
          <w:fldChar w:fldCharType="begin"/>
        </w:r>
        <w:r w:rsidR="009F252E">
          <w:rPr>
            <w:noProof/>
            <w:webHidden/>
          </w:rPr>
          <w:instrText xml:space="preserve"> PAGEREF _Toc479960970 \h </w:instrText>
        </w:r>
        <w:r w:rsidR="009F252E">
          <w:rPr>
            <w:noProof/>
            <w:webHidden/>
          </w:rPr>
        </w:r>
        <w:r w:rsidR="009F252E">
          <w:rPr>
            <w:noProof/>
            <w:webHidden/>
          </w:rPr>
          <w:fldChar w:fldCharType="separate"/>
        </w:r>
        <w:r w:rsidR="009F252E">
          <w:rPr>
            <w:noProof/>
            <w:webHidden/>
          </w:rPr>
          <w:t>25</w:t>
        </w:r>
        <w:r w:rsidR="009F252E">
          <w:rPr>
            <w:noProof/>
            <w:webHidden/>
          </w:rPr>
          <w:fldChar w:fldCharType="end"/>
        </w:r>
      </w:hyperlink>
    </w:p>
    <w:p w14:paraId="5F4380FF" w14:textId="5C1622D2" w:rsidR="009F252E" w:rsidRDefault="00CB11D3">
      <w:pPr>
        <w:pStyle w:val="TOC4"/>
        <w:rPr>
          <w:rFonts w:eastAsiaTheme="minorEastAsia"/>
          <w:smallCaps w:val="0"/>
          <w:noProof/>
          <w:sz w:val="22"/>
          <w:lang w:val="en-US" w:eastAsia="en-US" w:bidi="ar-SA"/>
        </w:rPr>
      </w:pPr>
      <w:hyperlink w:anchor="_Toc479960971" w:history="1">
        <w:r w:rsidR="009F252E" w:rsidRPr="00530C18">
          <w:rPr>
            <w:rStyle w:val="Hyperlink"/>
            <w:noProof/>
          </w:rPr>
          <w:t>Sistema Operacional Windows Desktop</w:t>
        </w:r>
        <w:r w:rsidR="009F252E">
          <w:rPr>
            <w:noProof/>
            <w:webHidden/>
          </w:rPr>
          <w:tab/>
        </w:r>
        <w:r w:rsidR="009F252E">
          <w:rPr>
            <w:noProof/>
            <w:webHidden/>
          </w:rPr>
          <w:fldChar w:fldCharType="begin"/>
        </w:r>
        <w:r w:rsidR="009F252E">
          <w:rPr>
            <w:noProof/>
            <w:webHidden/>
          </w:rPr>
          <w:instrText xml:space="preserve"> PAGEREF _Toc479960971 \h </w:instrText>
        </w:r>
        <w:r w:rsidR="009F252E">
          <w:rPr>
            <w:noProof/>
            <w:webHidden/>
          </w:rPr>
        </w:r>
        <w:r w:rsidR="009F252E">
          <w:rPr>
            <w:noProof/>
            <w:webHidden/>
          </w:rPr>
          <w:fldChar w:fldCharType="separate"/>
        </w:r>
        <w:r w:rsidR="009F252E">
          <w:rPr>
            <w:noProof/>
            <w:webHidden/>
          </w:rPr>
          <w:t>25</w:t>
        </w:r>
        <w:r w:rsidR="009F252E">
          <w:rPr>
            <w:noProof/>
            <w:webHidden/>
          </w:rPr>
          <w:fldChar w:fldCharType="end"/>
        </w:r>
      </w:hyperlink>
    </w:p>
    <w:p w14:paraId="3BB8969F" w14:textId="31B9AC74" w:rsidR="009F252E" w:rsidRDefault="00CB11D3">
      <w:pPr>
        <w:pStyle w:val="TOC1"/>
        <w:tabs>
          <w:tab w:val="right" w:leader="dot" w:pos="5030"/>
        </w:tabs>
        <w:rPr>
          <w:rFonts w:eastAsiaTheme="minorEastAsia"/>
          <w:b w:val="0"/>
          <w:caps w:val="0"/>
          <w:noProof/>
          <w:sz w:val="22"/>
          <w:lang w:val="en-US" w:eastAsia="en-US" w:bidi="ar-SA"/>
        </w:rPr>
      </w:pPr>
      <w:hyperlink w:anchor="_Toc479960972" w:history="1">
        <w:r w:rsidR="009F252E" w:rsidRPr="00530C18">
          <w:rPr>
            <w:rStyle w:val="Hyperlink"/>
            <w:noProof/>
          </w:rPr>
          <w:t>Anexo 1 – Notificações</w:t>
        </w:r>
        <w:r w:rsidR="009F252E">
          <w:rPr>
            <w:noProof/>
            <w:webHidden/>
          </w:rPr>
          <w:tab/>
        </w:r>
        <w:r w:rsidR="009F252E">
          <w:rPr>
            <w:noProof/>
            <w:webHidden/>
          </w:rPr>
          <w:fldChar w:fldCharType="begin"/>
        </w:r>
        <w:r w:rsidR="009F252E">
          <w:rPr>
            <w:noProof/>
            <w:webHidden/>
          </w:rPr>
          <w:instrText xml:space="preserve"> PAGEREF _Toc479960972 \h </w:instrText>
        </w:r>
        <w:r w:rsidR="009F252E">
          <w:rPr>
            <w:noProof/>
            <w:webHidden/>
          </w:rPr>
        </w:r>
        <w:r w:rsidR="009F252E">
          <w:rPr>
            <w:noProof/>
            <w:webHidden/>
          </w:rPr>
          <w:fldChar w:fldCharType="separate"/>
        </w:r>
        <w:r w:rsidR="009F252E">
          <w:rPr>
            <w:noProof/>
            <w:webHidden/>
          </w:rPr>
          <w:t>26</w:t>
        </w:r>
        <w:r w:rsidR="009F252E">
          <w:rPr>
            <w:noProof/>
            <w:webHidden/>
          </w:rPr>
          <w:fldChar w:fldCharType="end"/>
        </w:r>
      </w:hyperlink>
    </w:p>
    <w:p w14:paraId="33771F63" w14:textId="12A141CF" w:rsidR="009F252E" w:rsidRDefault="00CB11D3">
      <w:pPr>
        <w:pStyle w:val="TOC3"/>
        <w:rPr>
          <w:rFonts w:eastAsiaTheme="minorEastAsia"/>
          <w:b w:val="0"/>
          <w:smallCaps w:val="0"/>
          <w:sz w:val="22"/>
          <w:lang w:val="en-US" w:eastAsia="en-US" w:bidi="ar-SA"/>
        </w:rPr>
      </w:pPr>
      <w:hyperlink w:anchor="_Toc479960973" w:history="1">
        <w:r w:rsidR="009F252E" w:rsidRPr="00530C18">
          <w:rPr>
            <w:rStyle w:val="Hyperlink"/>
          </w:rPr>
          <w:t>Bing Mapas</w:t>
        </w:r>
        <w:r w:rsidR="009F252E">
          <w:rPr>
            <w:webHidden/>
          </w:rPr>
          <w:tab/>
        </w:r>
        <w:r w:rsidR="009F252E">
          <w:rPr>
            <w:webHidden/>
          </w:rPr>
          <w:fldChar w:fldCharType="begin"/>
        </w:r>
        <w:r w:rsidR="009F252E">
          <w:rPr>
            <w:webHidden/>
          </w:rPr>
          <w:instrText xml:space="preserve"> PAGEREF _Toc479960973 \h </w:instrText>
        </w:r>
        <w:r w:rsidR="009F252E">
          <w:rPr>
            <w:webHidden/>
          </w:rPr>
        </w:r>
        <w:r w:rsidR="009F252E">
          <w:rPr>
            <w:webHidden/>
          </w:rPr>
          <w:fldChar w:fldCharType="separate"/>
        </w:r>
        <w:r w:rsidR="009F252E">
          <w:rPr>
            <w:webHidden/>
          </w:rPr>
          <w:t>26</w:t>
        </w:r>
        <w:r w:rsidR="009F252E">
          <w:rPr>
            <w:webHidden/>
          </w:rPr>
          <w:fldChar w:fldCharType="end"/>
        </w:r>
      </w:hyperlink>
    </w:p>
    <w:p w14:paraId="7BFBF9B2" w14:textId="68EB461E" w:rsidR="009F252E" w:rsidRDefault="00CB11D3">
      <w:pPr>
        <w:pStyle w:val="TOC3"/>
        <w:rPr>
          <w:rFonts w:eastAsiaTheme="minorEastAsia"/>
          <w:b w:val="0"/>
          <w:smallCaps w:val="0"/>
          <w:sz w:val="22"/>
          <w:lang w:val="en-US" w:eastAsia="en-US" w:bidi="ar-SA"/>
        </w:rPr>
      </w:pPr>
      <w:hyperlink w:anchor="_Toc479960974" w:history="1">
        <w:r w:rsidR="009F252E" w:rsidRPr="00530C18">
          <w:rPr>
            <w:rStyle w:val="Hyperlink"/>
          </w:rPr>
          <w:t>Serviços Profissionais</w:t>
        </w:r>
        <w:r w:rsidR="009F252E">
          <w:rPr>
            <w:webHidden/>
          </w:rPr>
          <w:tab/>
        </w:r>
        <w:r w:rsidR="009F252E">
          <w:rPr>
            <w:webHidden/>
          </w:rPr>
          <w:fldChar w:fldCharType="begin"/>
        </w:r>
        <w:r w:rsidR="009F252E">
          <w:rPr>
            <w:webHidden/>
          </w:rPr>
          <w:instrText xml:space="preserve"> PAGEREF _Toc479960974 \h </w:instrText>
        </w:r>
        <w:r w:rsidR="009F252E">
          <w:rPr>
            <w:webHidden/>
          </w:rPr>
        </w:r>
        <w:r w:rsidR="009F252E">
          <w:rPr>
            <w:webHidden/>
          </w:rPr>
          <w:fldChar w:fldCharType="separate"/>
        </w:r>
        <w:r w:rsidR="009F252E">
          <w:rPr>
            <w:webHidden/>
          </w:rPr>
          <w:t>26</w:t>
        </w:r>
        <w:r w:rsidR="009F252E">
          <w:rPr>
            <w:webHidden/>
          </w:rPr>
          <w:fldChar w:fldCharType="end"/>
        </w:r>
      </w:hyperlink>
    </w:p>
    <w:p w14:paraId="0CA70E9D" w14:textId="37E882CE" w:rsidR="009F252E" w:rsidRDefault="00CB11D3">
      <w:pPr>
        <w:pStyle w:val="TOC3"/>
        <w:rPr>
          <w:rFonts w:eastAsiaTheme="minorEastAsia"/>
          <w:b w:val="0"/>
          <w:smallCaps w:val="0"/>
          <w:sz w:val="22"/>
          <w:lang w:val="en-US" w:eastAsia="en-US" w:bidi="ar-SA"/>
        </w:rPr>
      </w:pPr>
      <w:hyperlink w:anchor="_Toc479960975" w:history="1">
        <w:r w:rsidR="009F252E" w:rsidRPr="00530C18">
          <w:rPr>
            <w:rStyle w:val="Hyperlink"/>
          </w:rPr>
          <w:t>Notificação sobre Codificação de H.265/HEVC dos Serviços de Mídia do Azure</w:t>
        </w:r>
        <w:r w:rsidR="009F252E">
          <w:rPr>
            <w:webHidden/>
          </w:rPr>
          <w:tab/>
        </w:r>
        <w:r w:rsidR="009F252E">
          <w:rPr>
            <w:webHidden/>
          </w:rPr>
          <w:fldChar w:fldCharType="begin"/>
        </w:r>
        <w:r w:rsidR="009F252E">
          <w:rPr>
            <w:webHidden/>
          </w:rPr>
          <w:instrText xml:space="preserve"> PAGEREF _Toc479960975 \h </w:instrText>
        </w:r>
        <w:r w:rsidR="009F252E">
          <w:rPr>
            <w:webHidden/>
          </w:rPr>
        </w:r>
        <w:r w:rsidR="009F252E">
          <w:rPr>
            <w:webHidden/>
          </w:rPr>
          <w:fldChar w:fldCharType="separate"/>
        </w:r>
        <w:r w:rsidR="009F252E">
          <w:rPr>
            <w:webHidden/>
          </w:rPr>
          <w:t>27</w:t>
        </w:r>
        <w:r w:rsidR="009F252E">
          <w:rPr>
            <w:webHidden/>
          </w:rPr>
          <w:fldChar w:fldCharType="end"/>
        </w:r>
      </w:hyperlink>
    </w:p>
    <w:p w14:paraId="7FE854B4" w14:textId="023EB204" w:rsidR="009F252E" w:rsidRDefault="00CB11D3">
      <w:pPr>
        <w:pStyle w:val="TOC3"/>
        <w:rPr>
          <w:rFonts w:eastAsiaTheme="minorEastAsia"/>
          <w:b w:val="0"/>
          <w:smallCaps w:val="0"/>
          <w:sz w:val="22"/>
          <w:lang w:val="en-US" w:eastAsia="en-US" w:bidi="ar-SA"/>
        </w:rPr>
      </w:pPr>
      <w:hyperlink w:anchor="_Toc479960976" w:history="1">
        <w:r w:rsidR="009F252E" w:rsidRPr="00530C18">
          <w:rPr>
            <w:rStyle w:val="Hyperlink"/>
          </w:rPr>
          <w:t>Notificação sobre o Padrão Visual H.264/AVC, o Padrão de Vídeo VC-1, o Padrão Visual MPEG-4 Parte 2 e o Padrão de Vídeo MPEG-2</w:t>
        </w:r>
        <w:r w:rsidR="009F252E">
          <w:rPr>
            <w:webHidden/>
          </w:rPr>
          <w:tab/>
        </w:r>
        <w:r w:rsidR="009F252E">
          <w:rPr>
            <w:webHidden/>
          </w:rPr>
          <w:fldChar w:fldCharType="begin"/>
        </w:r>
        <w:r w:rsidR="009F252E">
          <w:rPr>
            <w:webHidden/>
          </w:rPr>
          <w:instrText xml:space="preserve"> PAGEREF _Toc479960976 \h </w:instrText>
        </w:r>
        <w:r w:rsidR="009F252E">
          <w:rPr>
            <w:webHidden/>
          </w:rPr>
        </w:r>
        <w:r w:rsidR="009F252E">
          <w:rPr>
            <w:webHidden/>
          </w:rPr>
          <w:fldChar w:fldCharType="separate"/>
        </w:r>
        <w:r w:rsidR="009F252E">
          <w:rPr>
            <w:webHidden/>
          </w:rPr>
          <w:t>27</w:t>
        </w:r>
        <w:r w:rsidR="009F252E">
          <w:rPr>
            <w:webHidden/>
          </w:rPr>
          <w:fldChar w:fldCharType="end"/>
        </w:r>
      </w:hyperlink>
    </w:p>
    <w:p w14:paraId="0F067C06" w14:textId="30C6A230" w:rsidR="009F252E" w:rsidRDefault="00CB11D3">
      <w:pPr>
        <w:pStyle w:val="TOC1"/>
        <w:tabs>
          <w:tab w:val="right" w:leader="dot" w:pos="5030"/>
        </w:tabs>
        <w:rPr>
          <w:rFonts w:eastAsiaTheme="minorEastAsia"/>
          <w:b w:val="0"/>
          <w:caps w:val="0"/>
          <w:noProof/>
          <w:sz w:val="22"/>
          <w:lang w:val="en-US" w:eastAsia="en-US" w:bidi="ar-SA"/>
        </w:rPr>
      </w:pPr>
      <w:hyperlink w:anchor="_Toc479960977" w:history="1">
        <w:r w:rsidR="009F252E" w:rsidRPr="00530C18">
          <w:rPr>
            <w:rStyle w:val="Hyperlink"/>
            <w:noProof/>
          </w:rPr>
          <w:t>Anexo 2 - Pacotes de Licença de Assinatura</w:t>
        </w:r>
        <w:r w:rsidR="009F252E">
          <w:rPr>
            <w:noProof/>
            <w:webHidden/>
          </w:rPr>
          <w:tab/>
        </w:r>
        <w:r w:rsidR="009F252E">
          <w:rPr>
            <w:noProof/>
            <w:webHidden/>
          </w:rPr>
          <w:fldChar w:fldCharType="begin"/>
        </w:r>
        <w:r w:rsidR="009F252E">
          <w:rPr>
            <w:noProof/>
            <w:webHidden/>
          </w:rPr>
          <w:instrText xml:space="preserve"> PAGEREF _Toc479960977 \h </w:instrText>
        </w:r>
        <w:r w:rsidR="009F252E">
          <w:rPr>
            <w:noProof/>
            <w:webHidden/>
          </w:rPr>
        </w:r>
        <w:r w:rsidR="009F252E">
          <w:rPr>
            <w:noProof/>
            <w:webHidden/>
          </w:rPr>
          <w:fldChar w:fldCharType="separate"/>
        </w:r>
        <w:r w:rsidR="009F252E">
          <w:rPr>
            <w:noProof/>
            <w:webHidden/>
          </w:rPr>
          <w:t>28</w:t>
        </w:r>
        <w:r w:rsidR="009F252E">
          <w:rPr>
            <w:noProof/>
            <w:webHidden/>
          </w:rPr>
          <w:fldChar w:fldCharType="end"/>
        </w:r>
      </w:hyperlink>
    </w:p>
    <w:p w14:paraId="06D0A4C3" w14:textId="0D13B92B" w:rsidR="009F252E" w:rsidRDefault="00CB11D3">
      <w:pPr>
        <w:pStyle w:val="TOC1"/>
        <w:tabs>
          <w:tab w:val="right" w:leader="dot" w:pos="5030"/>
        </w:tabs>
        <w:rPr>
          <w:rFonts w:eastAsiaTheme="minorEastAsia"/>
          <w:b w:val="0"/>
          <w:caps w:val="0"/>
          <w:noProof/>
          <w:sz w:val="22"/>
          <w:lang w:val="en-US" w:eastAsia="en-US" w:bidi="ar-SA"/>
        </w:rPr>
      </w:pPr>
      <w:hyperlink w:anchor="_Toc479960978" w:history="1">
        <w:r w:rsidR="009F252E" w:rsidRPr="00530C18">
          <w:rPr>
            <w:rStyle w:val="Hyperlink"/>
            <w:noProof/>
          </w:rPr>
          <w:t>Anexo 3 – As Cláusulas Contratuais Padrão (Processadores)</w:t>
        </w:r>
        <w:r w:rsidR="009F252E">
          <w:rPr>
            <w:noProof/>
            <w:webHidden/>
          </w:rPr>
          <w:tab/>
        </w:r>
        <w:r w:rsidR="009F252E">
          <w:rPr>
            <w:noProof/>
            <w:webHidden/>
          </w:rPr>
          <w:fldChar w:fldCharType="begin"/>
        </w:r>
        <w:r w:rsidR="009F252E">
          <w:rPr>
            <w:noProof/>
            <w:webHidden/>
          </w:rPr>
          <w:instrText xml:space="preserve"> PAGEREF _Toc479960978 \h </w:instrText>
        </w:r>
        <w:r w:rsidR="009F252E">
          <w:rPr>
            <w:noProof/>
            <w:webHidden/>
          </w:rPr>
        </w:r>
        <w:r w:rsidR="009F252E">
          <w:rPr>
            <w:noProof/>
            <w:webHidden/>
          </w:rPr>
          <w:fldChar w:fldCharType="separate"/>
        </w:r>
        <w:r w:rsidR="009F252E">
          <w:rPr>
            <w:noProof/>
            <w:webHidden/>
          </w:rPr>
          <w:t>30</w:t>
        </w:r>
        <w:r w:rsidR="009F252E">
          <w:rPr>
            <w:noProof/>
            <w:webHidden/>
          </w:rPr>
          <w:fldChar w:fldCharType="end"/>
        </w:r>
      </w:hyperlink>
    </w:p>
    <w:p w14:paraId="092C9288" w14:textId="7DF06608"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60907"/>
      <w:r>
        <w:lastRenderedPageBreak/>
        <w:t>Introdução</w:t>
      </w:r>
      <w:bookmarkEnd w:id="2"/>
      <w:bookmarkEnd w:id="3"/>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4" w:name="_Toc479960908"/>
      <w:r w:rsidRPr="00A45242">
        <w:rPr>
          <w:lang w:val="pt-BR"/>
        </w:rPr>
        <w:t>Versões Anteriores</w:t>
      </w:r>
      <w:bookmarkEnd w:id="4"/>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3375AE62" w14:textId="77777777" w:rsidR="009F252E" w:rsidRDefault="009F252E" w:rsidP="009F252E">
      <w:pPr>
        <w:pStyle w:val="ProductList-Offering1Heading"/>
      </w:pPr>
      <w:bookmarkStart w:id="5" w:name="_Toc476230887"/>
      <w:bookmarkStart w:id="6" w:name="_Toc476476570"/>
      <w:bookmarkStart w:id="7" w:name="_Toc479960909"/>
      <w:bookmarkStart w:id="8" w:name="_Toc378147615"/>
      <w:bookmarkStart w:id="9" w:name="_Toc378151517"/>
      <w:bookmarkStart w:id="10" w:name="_Toc379797094"/>
      <w:bookmarkStart w:id="11" w:name="_Toc380513120"/>
      <w:bookmarkStart w:id="12" w:name="_Toc380655159"/>
      <w:bookmarkStart w:id="13" w:name="_Toc383415077"/>
      <w:r>
        <w:t>Esclarecimentos e Resumo das Alterações</w:t>
      </w:r>
      <w:bookmarkEnd w:id="5"/>
      <w:bookmarkEnd w:id="6"/>
      <w:bookmarkEnd w:id="7"/>
    </w:p>
    <w:tbl>
      <w:tblPr>
        <w:tblStyle w:val="TableGrid"/>
        <w:tblW w:w="0" w:type="auto"/>
        <w:tblLook w:val="04A0" w:firstRow="1" w:lastRow="0" w:firstColumn="1" w:lastColumn="0" w:noHBand="0" w:noVBand="1"/>
      </w:tblPr>
      <w:tblGrid>
        <w:gridCol w:w="5395"/>
        <w:gridCol w:w="5395"/>
      </w:tblGrid>
      <w:tr w:rsidR="009F252E" w:rsidRPr="00AD6DB4" w14:paraId="32A52475" w14:textId="77777777" w:rsidTr="00066BC2">
        <w:trPr>
          <w:tblHeader/>
        </w:trPr>
        <w:tc>
          <w:tcPr>
            <w:tcW w:w="5395" w:type="dxa"/>
            <w:shd w:val="clear" w:color="auto" w:fill="0072C6"/>
          </w:tcPr>
          <w:p w14:paraId="44AFA212" w14:textId="77777777" w:rsidR="009F252E" w:rsidRPr="00231971" w:rsidRDefault="009F252E" w:rsidP="00066BC2">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20E9566C" w14:textId="77777777" w:rsidR="009F252E" w:rsidRPr="00231971" w:rsidRDefault="009F252E" w:rsidP="00066BC2">
            <w:pPr>
              <w:pStyle w:val="ProductList-Body"/>
              <w:spacing w:before="20" w:after="20"/>
              <w:rPr>
                <w:color w:val="FFFFFF" w:themeColor="background1"/>
                <w:sz w:val="16"/>
                <w:szCs w:val="16"/>
              </w:rPr>
            </w:pPr>
            <w:r>
              <w:rPr>
                <w:color w:val="FFFFFF" w:themeColor="background1"/>
                <w:sz w:val="16"/>
                <w:szCs w:val="16"/>
              </w:rPr>
              <w:t>Exclusões</w:t>
            </w:r>
          </w:p>
        </w:tc>
      </w:tr>
      <w:tr w:rsidR="009F252E" w:rsidRPr="009F252E" w14:paraId="77DEB94A" w14:textId="77777777" w:rsidTr="00066BC2">
        <w:tc>
          <w:tcPr>
            <w:tcW w:w="5395" w:type="dxa"/>
            <w:vAlign w:val="bottom"/>
          </w:tcPr>
          <w:p w14:paraId="04747154" w14:textId="77777777" w:rsidR="009F252E" w:rsidRPr="009F252E" w:rsidRDefault="009F252E" w:rsidP="009F252E">
            <w:pPr>
              <w:pStyle w:val="ProductList-Body"/>
              <w:rPr>
                <w:rFonts w:ascii="Calibri Light" w:hAnsi="Calibri Light"/>
                <w:sz w:val="16"/>
              </w:rPr>
            </w:pPr>
            <w:r w:rsidRPr="009F252E">
              <w:rPr>
                <w:rFonts w:ascii="Calibri Light" w:hAnsi="Calibri Light"/>
                <w:sz w:val="16"/>
              </w:rPr>
              <w:t>Kaizala</w:t>
            </w:r>
          </w:p>
        </w:tc>
        <w:tc>
          <w:tcPr>
            <w:tcW w:w="5395" w:type="dxa"/>
            <w:vAlign w:val="bottom"/>
          </w:tcPr>
          <w:p w14:paraId="022C484F" w14:textId="77777777" w:rsidR="009F252E" w:rsidRPr="009F252E" w:rsidRDefault="009F252E" w:rsidP="009F252E">
            <w:pPr>
              <w:pStyle w:val="ProductList-Body"/>
              <w:rPr>
                <w:rFonts w:ascii="Calibri Light" w:hAnsi="Calibri Light"/>
                <w:sz w:val="16"/>
              </w:rPr>
            </w:pPr>
          </w:p>
        </w:tc>
      </w:tr>
    </w:tbl>
    <w:p w14:paraId="36774DBD" w14:textId="77777777" w:rsidR="009F252E" w:rsidRPr="00862C50" w:rsidRDefault="009F252E" w:rsidP="009F252E">
      <w:pPr>
        <w:pStyle w:val="ProductList-Body"/>
      </w:pPr>
    </w:p>
    <w:p w14:paraId="19EE0DD3" w14:textId="77777777" w:rsidR="009F252E" w:rsidRDefault="009F252E" w:rsidP="009F252E">
      <w:pPr>
        <w:pStyle w:val="ProductList-ClauseHeading"/>
        <w:outlineLvl w:val="2"/>
      </w:pPr>
      <w:r>
        <w:t>Termos de Privacidade e Segurança</w:t>
      </w:r>
    </w:p>
    <w:p w14:paraId="5C951A0A" w14:textId="77777777" w:rsidR="009F252E" w:rsidRDefault="00CB11D3" w:rsidP="009F252E">
      <w:pPr>
        <w:pStyle w:val="ProductList-Body"/>
      </w:pPr>
      <w:hyperlink w:anchor="DataProcessingTerms" w:history="1">
        <w:r w:rsidR="009F252E">
          <w:rPr>
            <w:rStyle w:val="Hyperlink"/>
          </w:rPr>
          <w:t>Termos de Processamento de Dados</w:t>
        </w:r>
      </w:hyperlink>
      <w:r w:rsidR="009F252E">
        <w:t xml:space="preserve">: A linha dos Serviços do Office 365 na </w:t>
      </w:r>
      <w:hyperlink w:anchor="DataProcessingTerms" w:history="1">
        <w:r w:rsidR="009F252E">
          <w:rPr>
            <w:rStyle w:val="Hyperlink"/>
          </w:rPr>
          <w:t>tabela de Serviços Online</w:t>
        </w:r>
      </w:hyperlink>
      <w:r w:rsidR="009F252E">
        <w:t xml:space="preserve"> foi atualizada para incluir o Vídeo do Office 365. O marcador dos Serviços do Office 365 na </w:t>
      </w:r>
      <w:hyperlink w:anchor="DataProcessingTerms_DataatRest" w:history="1">
        <w:r w:rsidR="009F252E">
          <w:rPr>
            <w:rStyle w:val="Hyperlink"/>
          </w:rPr>
          <w:t>seção Local dos Dados do Cliente em Repouso</w:t>
        </w:r>
      </w:hyperlink>
      <w:r w:rsidR="009F252E">
        <w:t xml:space="preserve"> foi atualizada para incluir o Reino Unido.</w:t>
      </w:r>
    </w:p>
    <w:p w14:paraId="5F14C8EC" w14:textId="77777777" w:rsidR="009F252E" w:rsidRDefault="009F252E" w:rsidP="009F252E">
      <w:pPr>
        <w:pStyle w:val="ProductList-Body"/>
      </w:pPr>
    </w:p>
    <w:p w14:paraId="3B6CF707" w14:textId="77777777" w:rsidR="009F252E" w:rsidRDefault="009F252E" w:rsidP="009F252E">
      <w:pPr>
        <w:pStyle w:val="ProductList-ClauseHeading"/>
        <w:outlineLvl w:val="2"/>
      </w:pPr>
      <w:r>
        <w:t>Termos Específicos dos Serviços Online</w:t>
      </w:r>
    </w:p>
    <w:p w14:paraId="5E4D9398" w14:textId="77777777" w:rsidR="009F252E" w:rsidRDefault="00CB11D3" w:rsidP="009F252E">
      <w:pPr>
        <w:pStyle w:val="ProductList-Body"/>
      </w:pPr>
      <w:hyperlink w:anchor="BingMaps" w:history="1">
        <w:r w:rsidR="009F252E">
          <w:rPr>
            <w:rStyle w:val="Hyperlink"/>
          </w:rPr>
          <w:t>Bing Mapas</w:t>
        </w:r>
      </w:hyperlink>
      <w:r w:rsidR="009F252E">
        <w:t>: O Gerenciamento de Ativos Móveis do Bing Mapas foi renomeado para Gerenciamento de Ativos Móveis;</w:t>
      </w:r>
    </w:p>
    <w:p w14:paraId="16D379DF"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79960910"/>
      <w:bookmarkEnd w:id="8"/>
      <w:bookmarkEnd w:id="9"/>
      <w:bookmarkEnd w:id="10"/>
      <w:bookmarkEnd w:id="11"/>
      <w:bookmarkEnd w:id="12"/>
      <w:bookmarkEnd w:id="13"/>
      <w:r>
        <w:lastRenderedPageBreak/>
        <w:t>Termos Gerais</w:t>
      </w:r>
      <w:bookmarkEnd w:id="14"/>
      <w:bookmarkEnd w:id="15"/>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6" w:name="_Toc479960911"/>
      <w:r>
        <w:t>Definições</w:t>
      </w:r>
      <w:bookmarkEnd w:id="16"/>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1"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7" w:name="_Toc453946572"/>
      <w:bookmarkStart w:id="18" w:name="_Toc451949009"/>
      <w:bookmarkStart w:id="19" w:name="_Toc479960912"/>
      <w:r>
        <w:t>Atualizações dos Termos dos Serviços Online</w:t>
      </w:r>
      <w:bookmarkEnd w:id="17"/>
      <w:bookmarkEnd w:id="18"/>
      <w:bookmarkEnd w:id="19"/>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0" w:name="_Toc453946573"/>
      <w:bookmarkStart w:id="21" w:name="_Toc451949010"/>
      <w:bookmarkStart w:id="22" w:name="_Toc479960913"/>
      <w:bookmarkStart w:id="23" w:name="OnlineServicesChanges"/>
      <w:r>
        <w:t>Disponibilidade e Alterações nos Serviços Online</w:t>
      </w:r>
      <w:bookmarkEnd w:id="20"/>
      <w:bookmarkEnd w:id="21"/>
      <w:bookmarkEnd w:id="22"/>
    </w:p>
    <w:bookmarkEnd w:id="23"/>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4" w:name="_Toc479960914"/>
      <w:r>
        <w:t>Retenção de Dados</w:t>
      </w:r>
      <w:bookmarkEnd w:id="24"/>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5" w:name="_Toc479960915"/>
      <w:r>
        <w:t>Uso de Software com o Serviço Online</w:t>
      </w:r>
      <w:bookmarkEnd w:id="25"/>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79960916"/>
      <w:r>
        <w:t>Produtos que Não Sejam da Microsoft</w:t>
      </w:r>
      <w:bookmarkEnd w:id="26"/>
    </w:p>
    <w:p w14:paraId="0FAFBC4A" w14:textId="77777777" w:rsidR="003D1C19" w:rsidRPr="006D2C33" w:rsidRDefault="003D1C19" w:rsidP="003D1C19">
      <w:pPr>
        <w:pStyle w:val="ProductList-Body"/>
      </w:pPr>
      <w:r>
        <w:t xml:space="preserve">A Microsoft poderá disponibilizar ao Cliente Produtos que Não Sejam da Microsoft por meio do uso que o Cliente fizer dos Serviços Online (por exemplo, por uma loja ou galeria ou como resultados da pesquisa).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79960917"/>
      <w:r>
        <w:t>Política de Uso Aceitável</w:t>
      </w:r>
      <w:bookmarkEnd w:id="27"/>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79960918"/>
      <w:r>
        <w:t>Limitações Técnicas</w:t>
      </w:r>
      <w:bookmarkEnd w:id="28"/>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79960919"/>
      <w:r>
        <w:t>Cumprimento das Leis</w:t>
      </w:r>
      <w:bookmarkEnd w:id="29"/>
    </w:p>
    <w:p w14:paraId="4AF31B1C" w14:textId="5CECBED5" w:rsidR="00AD5F09" w:rsidRPr="00690C65" w:rsidRDefault="00AD5F09" w:rsidP="00F824AC">
      <w:pPr>
        <w:pStyle w:val="ProductList-Body"/>
        <w:spacing w:after="120"/>
      </w:pPr>
      <w:r>
        <w:t xml:space="preserve">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w:t>
      </w:r>
      <w:r>
        <w:lastRenderedPageBreak/>
        <w:t>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0" w:name="_Toc479960920"/>
      <w:bookmarkStart w:id="31" w:name="ImportExportServices"/>
      <w:r w:rsidRPr="00FD32A4">
        <w:t>Serviços de Importação/Exportação</w:t>
      </w:r>
      <w:bookmarkEnd w:id="30"/>
    </w:p>
    <w:bookmarkEnd w:id="31"/>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2" w:name="_Toc479960921"/>
      <w:r>
        <w:t>Notificações Eletrônicas</w:t>
      </w:r>
      <w:bookmarkEnd w:id="32"/>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79960922"/>
      <w:r>
        <w:t>Reconsignação da Licença</w:t>
      </w:r>
      <w:bookmarkEnd w:id="33"/>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79960923"/>
      <w:r>
        <w:t>Componentes de Fontes</w:t>
      </w:r>
      <w:bookmarkEnd w:id="34"/>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5" w:name="CompetitiveBenchmarking"/>
      <w:bookmarkStart w:id="36" w:name="_Toc459970689"/>
      <w:bookmarkStart w:id="37" w:name="_Toc479960924"/>
      <w:r>
        <w:t>Benchmark Competitivo</w:t>
      </w:r>
      <w:bookmarkEnd w:id="35"/>
      <w:bookmarkEnd w:id="36"/>
      <w:bookmarkEnd w:id="37"/>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79960925"/>
      <w:r>
        <w:t>Multiplexação</w:t>
      </w:r>
      <w:bookmarkEnd w:id="38"/>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9960926"/>
      <w:r>
        <w:lastRenderedPageBreak/>
        <w:t>Termos de Privacidade e Segurança</w:t>
      </w:r>
      <w:bookmarkEnd w:id="39"/>
      <w:bookmarkEnd w:id="40"/>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1" w:name="_Toc479960927"/>
      <w:r w:rsidRPr="00A45242">
        <w:rPr>
          <w:lang w:val="pt-BR"/>
        </w:rPr>
        <w:t>Termos Gerais de Privacidade e Segurança</w:t>
      </w:r>
      <w:bookmarkEnd w:id="41"/>
    </w:p>
    <w:p w14:paraId="56E59876" w14:textId="77777777" w:rsidR="00014735" w:rsidRDefault="00014735" w:rsidP="00014735">
      <w:pPr>
        <w:pStyle w:val="ProductList-SubSubSectionHeading"/>
        <w:outlineLvl w:val="2"/>
      </w:pPr>
      <w:bookmarkStart w:id="42" w:name="_Toc457466407"/>
      <w:bookmarkStart w:id="43" w:name="_Toc453946587"/>
      <w:bookmarkStart w:id="44" w:name="_Toc479960928"/>
      <w:r>
        <w:t>Escopo</w:t>
      </w:r>
      <w:bookmarkEnd w:id="42"/>
      <w:bookmarkEnd w:id="43"/>
      <w:bookmarkEnd w:id="44"/>
    </w:p>
    <w:p w14:paraId="7DE25893" w14:textId="5EEC2AC2" w:rsidR="003D1C19" w:rsidRPr="006D2C33" w:rsidRDefault="008358C7" w:rsidP="003D1C19">
      <w:pPr>
        <w:pStyle w:val="ProductList-Body"/>
      </w:pPr>
      <w:r>
        <w:t xml:space="preserve">Os termos contidos nesta seção se aplicam a todos os Serviços Online, exceto a Plataforma Corporativa do Bing Mapas, a Plataforma de Gerenciamento de Ativos Móveis do Bing Mapas e Serviços Cognitivos da Microsoft, que são regidos pelos termos de privacidade e/ou segurança mencionados a seguir </w:t>
      </w:r>
      <w:hyperlink w:anchor="OnlineServiceSpecificTerms" w:history="1">
        <w:r w:rsidRPr="00E12CFD">
          <w:rPr>
            <w:rStyle w:val="Hyperlink"/>
          </w:rPr>
          <w:t>nos Termos Específicos dos Serviços Online</w:t>
        </w:r>
      </w:hyperlink>
      <w:r>
        <w:t xml:space="preserve"> aplicáveis</w:t>
      </w:r>
      <w:r w:rsidR="003D1C19">
        <w:t>.</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5" w:name="_Toc479960929"/>
      <w:r>
        <w:t>Uso dos Dados do Cliente</w:t>
      </w:r>
      <w:bookmarkEnd w:id="45"/>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46" w:name="_Toc423959220"/>
      <w:bookmarkStart w:id="47" w:name="_Toc417892060"/>
      <w:bookmarkStart w:id="48" w:name="_Toc479960930"/>
      <w:r>
        <w:t>Divulgação dos Dados do Cliente</w:t>
      </w:r>
      <w:bookmarkEnd w:id="46"/>
      <w:bookmarkEnd w:id="47"/>
      <w:bookmarkEnd w:id="48"/>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49" w:name="_Toc479960931"/>
      <w:r>
        <w:t>Instituições Educacionais</w:t>
      </w:r>
      <w:bookmarkEnd w:id="49"/>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50" w:name="_Toc423959222"/>
      <w:bookmarkStart w:id="51" w:name="_Toc479960932"/>
      <w:bookmarkStart w:id="52" w:name="_Toc417892062"/>
      <w:bookmarkStart w:id="53" w:name="HIPAA"/>
      <w:r>
        <w:t>Parceiro Comercial HIPPA</w:t>
      </w:r>
      <w:bookmarkEnd w:id="50"/>
      <w:bookmarkEnd w:id="51"/>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52"/>
    <w:bookmarkEnd w:id="53"/>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4" w:name="_Toc479960933"/>
      <w:r>
        <w:t>Segurança</w:t>
      </w:r>
      <w:bookmarkEnd w:id="54"/>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55" w:name="_Toc479960934"/>
      <w:r>
        <w:t>Notificação de Incidentes de Segurança</w:t>
      </w:r>
      <w:bookmarkEnd w:id="55"/>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56" w:name="_Toc479960935"/>
      <w:bookmarkStart w:id="57" w:name="LocationofDataProcessing"/>
      <w:r>
        <w:t>Local do Processamento de Dados</w:t>
      </w:r>
      <w:bookmarkEnd w:id="56"/>
    </w:p>
    <w:bookmarkEnd w:id="57"/>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58" w:name="_Toc417892066"/>
      <w:bookmarkStart w:id="59" w:name="_Toc412644895"/>
      <w:bookmarkStart w:id="60" w:name="_Toc479960936"/>
      <w:r w:rsidRPr="004633D2">
        <w:t>Lançamentos de Visualizações Prévias</w:t>
      </w:r>
      <w:bookmarkEnd w:id="58"/>
      <w:bookmarkEnd w:id="59"/>
      <w:bookmarkEnd w:id="60"/>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9960937"/>
      <w:r>
        <w:t>Uso de Subcontratados</w:t>
      </w:r>
      <w:bookmarkEnd w:id="61"/>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79960938"/>
      <w:r>
        <w:t>Como Entrar em Contato com a Microsoft</w:t>
      </w:r>
      <w:bookmarkEnd w:id="6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bookmarkStart w:id="63" w:name="DataProcessingTerms"/>
    <w:p w14:paraId="715733BA"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66FE42F" w14:textId="4BBCE927" w:rsidR="000E6ED8" w:rsidRPr="00A45242" w:rsidRDefault="00F77036" w:rsidP="00A94DA8">
      <w:pPr>
        <w:pStyle w:val="ProductList-Offering1Heading"/>
        <w:rPr>
          <w:lang w:val="pt-BR"/>
        </w:rPr>
      </w:pPr>
      <w:bookmarkStart w:id="64" w:name="_Toc479960939"/>
      <w:r w:rsidRPr="00A45242">
        <w:rPr>
          <w:lang w:val="pt-BR"/>
        </w:rPr>
        <w:lastRenderedPageBreak/>
        <w:t>Termos de Processamento de Dados</w:t>
      </w:r>
      <w:bookmarkEnd w:id="64"/>
    </w:p>
    <w:bookmarkEnd w:id="63"/>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3D1C19" w14:paraId="5B88E03B" w14:textId="77777777" w:rsidTr="000E117F">
        <w:tc>
          <w:tcPr>
            <w:tcW w:w="2520" w:type="dxa"/>
            <w:vAlign w:val="center"/>
          </w:tcPr>
          <w:p w14:paraId="0933360A" w14:textId="66FB7D86" w:rsidR="003D1C19" w:rsidRPr="00231971" w:rsidRDefault="003D1C19" w:rsidP="003D1C19">
            <w:pPr>
              <w:pStyle w:val="ProductList-Body"/>
              <w:rPr>
                <w:sz w:val="16"/>
                <w:szCs w:val="16"/>
              </w:rPr>
            </w:pPr>
            <w:bookmarkStart w:id="65" w:name="MicrosoftDynamicsOnlineServices"/>
            <w:r>
              <w:rPr>
                <w:sz w:val="16"/>
                <w:szCs w:val="16"/>
              </w:rPr>
              <w:t>Microsoft Dynamics 365 Core Services</w:t>
            </w:r>
          </w:p>
        </w:tc>
        <w:tc>
          <w:tcPr>
            <w:tcW w:w="8280" w:type="dxa"/>
          </w:tcPr>
          <w:p w14:paraId="0CACC832" w14:textId="28C0DA96" w:rsidR="003D1C19" w:rsidRPr="00231971" w:rsidRDefault="003D1C19" w:rsidP="003D1C19">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Operações nem Microsoft Dynamics 365 para Finanças; (2) Microsoft Dynamics 365 Services para softwares ou dispositivos com suporte, que incluem, mas não se limitam ao Microsoft Dynamics 365 para aplicativos, tablets e/ou telefones ou (3) exceto conforme expressamente definido nos termos de licenciamento para o serviço correspondente, qualquer outro serviço com uma marca separada disponibilizado com ou conectado aos Microsoft Dynamics 365 Core Services.</w:t>
            </w:r>
          </w:p>
        </w:tc>
      </w:tr>
      <w:bookmarkEnd w:id="65"/>
      <w:tr w:rsidR="009F252E" w14:paraId="3E492DA6" w14:textId="77777777" w:rsidTr="000E117F">
        <w:tc>
          <w:tcPr>
            <w:tcW w:w="2520" w:type="dxa"/>
            <w:vAlign w:val="center"/>
          </w:tcPr>
          <w:p w14:paraId="2D0F2EDF" w14:textId="790BA01F" w:rsidR="009F252E" w:rsidRPr="00231971" w:rsidRDefault="009F252E" w:rsidP="009F252E">
            <w:pPr>
              <w:pStyle w:val="ProductList-Body"/>
              <w:rPr>
                <w:sz w:val="16"/>
                <w:szCs w:val="16"/>
              </w:rPr>
            </w:pPr>
            <w:r>
              <w:rPr>
                <w:sz w:val="16"/>
                <w:szCs w:val="16"/>
              </w:rPr>
              <w:t>Serviços do Office 365</w:t>
            </w:r>
          </w:p>
        </w:tc>
        <w:tc>
          <w:tcPr>
            <w:tcW w:w="8280" w:type="dxa"/>
          </w:tcPr>
          <w:p w14:paraId="3A85E905" w14:textId="0BCDD46F" w:rsidR="009F252E" w:rsidRPr="00231971" w:rsidRDefault="009F252E" w:rsidP="009F252E">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Vídeo do Office 365, Microsoft MyAnalytics, Sistema de Proteção de Dados do Cliente, Microsoft Bookings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D6798A" w14:paraId="5E5B96DA" w14:textId="77777777" w:rsidTr="000E117F">
        <w:tc>
          <w:tcPr>
            <w:tcW w:w="2520" w:type="dxa"/>
            <w:vAlign w:val="center"/>
          </w:tcPr>
          <w:p w14:paraId="18690210" w14:textId="7D875195" w:rsidR="00D6798A" w:rsidRPr="00231971" w:rsidRDefault="00D6798A" w:rsidP="00D6798A">
            <w:pPr>
              <w:pStyle w:val="ProductList-Body"/>
              <w:rPr>
                <w:sz w:val="16"/>
                <w:szCs w:val="16"/>
              </w:rPr>
            </w:pPr>
            <w:bookmarkStart w:id="66" w:name="MicrosoftAzureCoreServices"/>
            <w:r>
              <w:rPr>
                <w:sz w:val="16"/>
                <w:szCs w:val="16"/>
              </w:rPr>
              <w:t>Serviços Principais do Microsoft Azure</w:t>
            </w:r>
            <w:bookmarkEnd w:id="66"/>
          </w:p>
        </w:tc>
        <w:tc>
          <w:tcPr>
            <w:tcW w:w="8280" w:type="dxa"/>
          </w:tcPr>
          <w:p w14:paraId="0F80E19A" w14:textId="188A019D" w:rsidR="00D6798A" w:rsidRPr="00231971" w:rsidRDefault="00D6798A" w:rsidP="00D6798A">
            <w:pPr>
              <w:pStyle w:val="ProductList-Body"/>
              <w:rPr>
                <w:sz w:val="16"/>
                <w:szCs w:val="16"/>
              </w:rPr>
            </w:pPr>
            <w:r>
              <w:rPr>
                <w:sz w:val="16"/>
                <w:szCs w:val="16"/>
              </w:rPr>
              <w:t xml:space="preserve">Azure Active Directory, Azure IoT Hub, Azure Resource Manager, Azure Rights Management, Gerenciamento de APIs, Gateway de Aplicativos, Serviço de Aplicativo (Aplicativos de API, Aplicativos Móveis, Aplicativos da Web), Automação, Backup, Lote, Serviços BizTalk, Serviços de Nuvem, Catálogo de Dados, Data Factory, DocumentDB, Hubs de Eventos, Rota Expressa, HDInsight, Key Vault, Balanceador de Carga, Log Analytics (anteriormente Insights Operacionais), Aprendizado de Máquina, Portal de Gerenciamento, Serviços de Mídia, Autenticação Multifator, Hubs de Notificação, Cache Redis, Agendador, Barramento de Serviço, Service Fabric, Site Recovery, Banco de Dados SQL, Armazenamento, StorSimple, Stream Analytics, Gerenciador de Tráfego, Máquinas Virtuais, Rede Virtual, Visual Studio Team Services e Gateway de VPN. </w:t>
            </w:r>
          </w:p>
        </w:tc>
      </w:tr>
      <w:tr w:rsidR="00D6798A" w14:paraId="694BE6F2" w14:textId="77777777" w:rsidTr="000E117F">
        <w:tc>
          <w:tcPr>
            <w:tcW w:w="2520" w:type="dxa"/>
            <w:vAlign w:val="center"/>
          </w:tcPr>
          <w:p w14:paraId="68284D46" w14:textId="016CA813" w:rsidR="00D6798A" w:rsidRDefault="00D6798A" w:rsidP="00D6798A">
            <w:pPr>
              <w:pStyle w:val="ProductList-Body"/>
              <w:rPr>
                <w:sz w:val="16"/>
                <w:szCs w:val="16"/>
              </w:rPr>
            </w:pPr>
            <w:r>
              <w:rPr>
                <w:sz w:val="16"/>
                <w:szCs w:val="16"/>
              </w:rPr>
              <w:t>Microsoft Cloud App Security</w:t>
            </w:r>
          </w:p>
        </w:tc>
        <w:tc>
          <w:tcPr>
            <w:tcW w:w="8280" w:type="dxa"/>
          </w:tcPr>
          <w:p w14:paraId="6D296D1D" w14:textId="407891AE" w:rsidR="00D6798A" w:rsidRDefault="00D6798A" w:rsidP="00D6798A">
            <w:pPr>
              <w:pStyle w:val="ProductList-Body"/>
              <w:rPr>
                <w:sz w:val="16"/>
                <w:szCs w:val="16"/>
              </w:rPr>
            </w:pPr>
            <w:r>
              <w:rPr>
                <w:sz w:val="16"/>
                <w:szCs w:val="16"/>
              </w:rPr>
              <w:t>A parte do serviço de nuvem do Microsoft Cloud App Security.</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lastRenderedPageBreak/>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67" w:name="DataProcessingTerms_DataatRest"/>
      <w:bookmarkStart w:id="68" w:name="_Toc457466419"/>
      <w:bookmarkStart w:id="69" w:name="_Toc453946599"/>
      <w:bookmarkStart w:id="70" w:name="_Toc479960940"/>
      <w:r>
        <w:t>Local dos Dados do Cliente Inativos</w:t>
      </w:r>
      <w:bookmarkEnd w:id="67"/>
      <w:bookmarkEnd w:id="68"/>
      <w:bookmarkEnd w:id="69"/>
      <w:bookmarkEnd w:id="70"/>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6421E41C" w14:textId="77777777" w:rsidR="009F252E" w:rsidRDefault="009F252E" w:rsidP="009F252E">
      <w:pPr>
        <w:pStyle w:val="ProductList-Body"/>
        <w:keepNext/>
        <w:numPr>
          <w:ilvl w:val="0"/>
          <w:numId w:val="6"/>
        </w:numPr>
        <w:ind w:left="450" w:hanging="270"/>
      </w:pPr>
      <w:r>
        <w:rPr>
          <w:b/>
        </w:rPr>
        <w:t xml:space="preserve">Serviços do Office 365. </w:t>
      </w:r>
      <w:r>
        <w:t xml:space="preserve">Se o Cliente provisionar seu locatário na Austrália, no Canadá, na União Europeia, na Índia, no Japão, no Reino Unido ou nos Estados Unidos (cada uma das Áreas citadas acima), a Microsoft armazenará os seguintes Dados do Cliente em repouso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12C03D91" w14:textId="77777777" w:rsidR="00E108D7" w:rsidRPr="001A440B" w:rsidRDefault="00E108D7" w:rsidP="00E108D7">
      <w:pPr>
        <w:pStyle w:val="ProductList-Body"/>
        <w:numPr>
          <w:ilvl w:val="0"/>
          <w:numId w:val="6"/>
        </w:numPr>
        <w:ind w:left="450" w:hanging="270"/>
        <w:rPr>
          <w:spacing w:val="-2"/>
        </w:rPr>
      </w:pPr>
      <w:r w:rsidRPr="001A440B">
        <w:rPr>
          <w:b/>
          <w:spacing w:val="-2"/>
        </w:rPr>
        <w:t>Microsoft Power BI Services</w:t>
      </w:r>
      <w:r w:rsidRPr="00D3672C">
        <w:rPr>
          <w:b/>
          <w:bCs/>
          <w:spacing w:val="-2"/>
        </w:rPr>
        <w:t>.</w:t>
      </w:r>
      <w:r w:rsidRPr="001A440B">
        <w:rPr>
          <w:spacing w:val="-2"/>
        </w:rPr>
        <w:t xml:space="preserve"> Se o Cliente provisionar seu locatário na Austrália, Canadá, Ásia-Pacífico, Índia, Japão, União Europeia, Reino Unido ou Estados Unidos, a Microsoft armazenará os Dados em repouso do Cliente do Microsoft Power BI somente nessa Área Geográfica, exceto conforme especificado na seção sobre local dos dados da Central de Confiabilidade do Microsoft Power BI.</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991A6D" w14:textId="77777777" w:rsidR="00D6798A" w:rsidRPr="00B5721D" w:rsidRDefault="00D6798A" w:rsidP="00D6798A">
      <w:pPr>
        <w:pStyle w:val="ProductList-Body"/>
        <w:numPr>
          <w:ilvl w:val="0"/>
          <w:numId w:val="6"/>
        </w:numPr>
        <w:ind w:left="450" w:hanging="270"/>
        <w:rPr>
          <w:b/>
        </w:rPr>
      </w:pPr>
      <w:r>
        <w:rPr>
          <w:b/>
        </w:rPr>
        <w:t>Microsoft Cloud App Security</w:t>
      </w:r>
      <w:r w:rsidRPr="00E418B7">
        <w:rPr>
          <w:b/>
          <w:bCs/>
        </w:rPr>
        <w:t>.</w:t>
      </w:r>
      <w:r>
        <w:t xml:space="preserve"> A Microsoft armazenará os Dados do Cliente em repouso nos Estados Unidos.</w:t>
      </w:r>
    </w:p>
    <w:p w14:paraId="1B97B479" w14:textId="125A729C" w:rsidR="00D6798A" w:rsidRDefault="00D6798A" w:rsidP="006922E4">
      <w:pPr>
        <w:pStyle w:val="ProductList-Body"/>
        <w:numPr>
          <w:ilvl w:val="0"/>
          <w:numId w:val="6"/>
        </w:numPr>
        <w:spacing w:after="120"/>
      </w:pPr>
      <w:r>
        <w:rPr>
          <w:b/>
        </w:rPr>
        <w:t>Microsoft Dynamics 365 Core Services</w:t>
      </w:r>
      <w:r w:rsidRPr="00E418B7">
        <w:rPr>
          <w:b/>
          <w:bCs/>
        </w:rPr>
        <w:t>.</w:t>
      </w:r>
      <w:r>
        <w:t xml:space="preserve"> Exceto para o Microsoft Social Engagement, se o Cliente provisionar sua instância do Microsoft Dynamics 365 Core Services na Austrália, </w:t>
      </w:r>
      <w:r w:rsidR="006922E4" w:rsidRPr="006922E4">
        <w:t>Canadá</w:t>
      </w:r>
      <w:r w:rsidR="006922E4">
        <w:t xml:space="preserve">, </w:t>
      </w:r>
      <w:r>
        <w:t>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71" w:name="DataProcessingTerms_Privacy"/>
      <w:bookmarkStart w:id="72" w:name="_Toc449618397"/>
      <w:bookmarkStart w:id="73" w:name="_Toc445967464"/>
      <w:bookmarkStart w:id="74" w:name="_Toc479960941"/>
      <w:r>
        <w:t>Privacidade</w:t>
      </w:r>
      <w:bookmarkEnd w:id="71"/>
      <w:bookmarkEnd w:id="72"/>
      <w:bookmarkEnd w:id="73"/>
      <w:bookmarkEnd w:id="74"/>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75" w:name="SubcontractorTransfer"/>
      <w:r>
        <w:rPr>
          <w:b/>
        </w:rPr>
        <w:t>Transferência de Subcontratados</w:t>
      </w:r>
      <w:bookmarkEnd w:id="75"/>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79960942"/>
      <w:r>
        <w:lastRenderedPageBreak/>
        <w:t>Termos Europeus Adicionais.</w:t>
      </w:r>
      <w:bookmarkEnd w:id="76"/>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79960943"/>
      <w:r>
        <w:t>Segurança</w:t>
      </w:r>
      <w:bookmarkEnd w:id="77"/>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lastRenderedPageBreak/>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lastRenderedPageBreak/>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78" w:name="DataProcessingTerms_OLSInfoSecurityPolic"/>
      <w:r>
        <w:rPr>
          <w:b/>
          <w:color w:val="00188F"/>
        </w:rPr>
        <w:t>Política de Segurança de Informações dos Serviços Online</w:t>
      </w:r>
    </w:p>
    <w:bookmarkEnd w:id="78"/>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6798A" w:rsidRPr="00C62FB6" w14:paraId="42703D85" w14:textId="77777777" w:rsidTr="009526DA">
        <w:trPr>
          <w:trHeight w:val="288"/>
        </w:trPr>
        <w:tc>
          <w:tcPr>
            <w:tcW w:w="2880" w:type="dxa"/>
            <w:vAlign w:val="center"/>
          </w:tcPr>
          <w:p w14:paraId="206EEAA9" w14:textId="0117774D" w:rsidR="00D6798A" w:rsidRDefault="00D6798A" w:rsidP="00D6798A">
            <w:pPr>
              <w:pStyle w:val="ProductList-Body"/>
              <w:rPr>
                <w:sz w:val="16"/>
                <w:szCs w:val="16"/>
              </w:rPr>
            </w:pPr>
            <w:r>
              <w:rPr>
                <w:sz w:val="16"/>
                <w:szCs w:val="16"/>
              </w:rPr>
              <w:t>Microsoft Cloud App Security</w:t>
            </w:r>
          </w:p>
        </w:tc>
        <w:tc>
          <w:tcPr>
            <w:tcW w:w="1584" w:type="dxa"/>
            <w:vAlign w:val="center"/>
          </w:tcPr>
          <w:p w14:paraId="5A2D166E" w14:textId="7C487047"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0208538D"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1479FBB4"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26B9D3B4" w:rsidR="00D6798A"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00C28B8C" w14:textId="41FB6A6C" w:rsidR="00D6798A" w:rsidRDefault="00D6798A" w:rsidP="00D6798A">
            <w:pPr>
              <w:pStyle w:val="ProductList-Body"/>
              <w:rPr>
                <w:color w:val="000000" w:themeColor="text1"/>
                <w:sz w:val="16"/>
                <w:szCs w:val="16"/>
              </w:rPr>
            </w:pPr>
            <w:r>
              <w:rPr>
                <w:color w:val="000000" w:themeColor="text1"/>
                <w:sz w:val="16"/>
                <w:szCs w:val="16"/>
              </w:rPr>
              <w:t>Não</w:t>
            </w:r>
          </w:p>
        </w:tc>
      </w:tr>
      <w:tr w:rsidR="00D6798A" w:rsidRPr="00C62FB6" w14:paraId="00627E0E" w14:textId="77777777" w:rsidTr="009526DA">
        <w:trPr>
          <w:trHeight w:val="288"/>
        </w:trPr>
        <w:tc>
          <w:tcPr>
            <w:tcW w:w="2880" w:type="dxa"/>
            <w:vAlign w:val="center"/>
          </w:tcPr>
          <w:p w14:paraId="64BF506D" w14:textId="4F1E6FED" w:rsidR="00D6798A" w:rsidRPr="005F68CF" w:rsidRDefault="00D6798A" w:rsidP="00D6798A">
            <w:pPr>
              <w:pStyle w:val="ProductList-Body"/>
              <w:rPr>
                <w:sz w:val="16"/>
              </w:rPr>
            </w:pPr>
            <w:r>
              <w:rPr>
                <w:sz w:val="16"/>
                <w:szCs w:val="16"/>
              </w:rPr>
              <w:t>Serviços Online do Microsoft Intune</w:t>
            </w:r>
          </w:p>
        </w:tc>
        <w:tc>
          <w:tcPr>
            <w:tcW w:w="1584" w:type="dxa"/>
            <w:vAlign w:val="center"/>
          </w:tcPr>
          <w:p w14:paraId="1A7D44C2" w14:textId="1417B9F4"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D6798A" w:rsidRPr="005F68CF" w:rsidRDefault="00D6798A" w:rsidP="00D6798A">
            <w:pPr>
              <w:pStyle w:val="ProductList-Body"/>
              <w:rPr>
                <w:color w:val="000000" w:themeColor="text1"/>
                <w:sz w:val="16"/>
              </w:rPr>
            </w:pPr>
            <w:r>
              <w:rPr>
                <w:color w:val="000000" w:themeColor="text1"/>
                <w:sz w:val="16"/>
                <w:szCs w:val="16"/>
              </w:rPr>
              <w:t>Sim</w:t>
            </w:r>
          </w:p>
        </w:tc>
      </w:tr>
      <w:tr w:rsidR="00D6798A" w:rsidRPr="00C62FB6" w14:paraId="335F8395" w14:textId="77777777" w:rsidTr="009526DA">
        <w:trPr>
          <w:trHeight w:val="288"/>
        </w:trPr>
        <w:tc>
          <w:tcPr>
            <w:tcW w:w="2880" w:type="dxa"/>
            <w:vAlign w:val="center"/>
          </w:tcPr>
          <w:p w14:paraId="5D8A8526" w14:textId="5A098DCA" w:rsidR="00D6798A" w:rsidRPr="00231971" w:rsidRDefault="00D6798A" w:rsidP="00D6798A">
            <w:pPr>
              <w:pStyle w:val="ProductList-Body"/>
              <w:rPr>
                <w:sz w:val="16"/>
                <w:szCs w:val="16"/>
              </w:rPr>
            </w:pPr>
            <w:r>
              <w:rPr>
                <w:sz w:val="16"/>
                <w:szCs w:val="16"/>
              </w:rPr>
              <w:t>Microsoft Power BI Services</w:t>
            </w:r>
          </w:p>
        </w:tc>
        <w:tc>
          <w:tcPr>
            <w:tcW w:w="1584" w:type="dxa"/>
            <w:vAlign w:val="center"/>
          </w:tcPr>
          <w:p w14:paraId="2622E723" w14:textId="5100DF3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D6798A" w:rsidRPr="00231971"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D6798A" w:rsidRPr="00231971" w:rsidRDefault="00D6798A" w:rsidP="00D6798A">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9960944"/>
      <w:r>
        <w:lastRenderedPageBreak/>
        <w:t>Termos Específicos dos Serviços Online</w:t>
      </w:r>
      <w:bookmarkEnd w:id="79"/>
      <w:bookmarkEnd w:id="8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81" w:name="_Toc479960945"/>
      <w:bookmarkStart w:id="82" w:name="MicrosoftAzureServices"/>
      <w:r w:rsidRPr="00A45242">
        <w:rPr>
          <w:lang w:val="pt-BR"/>
        </w:rPr>
        <w:t>Serviços do Microsoft Azure</w:t>
      </w:r>
      <w:bookmarkEnd w:id="81"/>
    </w:p>
    <w:bookmarkEnd w:id="82"/>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1"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672F3F70" w14:textId="77777777" w:rsidR="008358C7" w:rsidRDefault="008358C7" w:rsidP="008358C7">
      <w:pPr>
        <w:pStyle w:val="ProductList-Offering2Heading"/>
        <w:outlineLvl w:val="2"/>
      </w:pPr>
      <w:bookmarkStart w:id="83" w:name="MicrosoftTranslator"/>
      <w:bookmarkStart w:id="84" w:name="MicrosoftCognitiveServices"/>
      <w:r>
        <w:tab/>
      </w:r>
      <w:bookmarkStart w:id="85" w:name="_Toc465426838"/>
      <w:bookmarkStart w:id="86" w:name="_Toc468350407"/>
      <w:bookmarkStart w:id="87" w:name="_Toc479960946"/>
      <w:r>
        <w:t xml:space="preserve">Serviços Cognitivos da </w:t>
      </w:r>
      <w:bookmarkEnd w:id="85"/>
      <w:r>
        <w:t>Microsoft</w:t>
      </w:r>
      <w:bookmarkEnd w:id="86"/>
      <w:bookmarkEnd w:id="87"/>
    </w:p>
    <w:bookmarkEnd w:id="83"/>
    <w:bookmarkEnd w:id="84"/>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5"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2094DB0F" w14:textId="77777777" w:rsidR="008358C7" w:rsidRDefault="008358C7" w:rsidP="008358C7">
      <w:pPr>
        <w:pStyle w:val="ProductList-Body"/>
      </w:pPr>
      <w:r>
        <w:t>Caso os Dados dos Serviços Cognitivos incluam dados pessoais, o Cliente obterá consentimento suficiente para tal processamento por parte da Microsoft dos titulares dos dados (ou de seus parentes ou guardiões,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77777777"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6"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lastRenderedPageBreak/>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55048CD6" w14:textId="77777777" w:rsidR="00BE1C28" w:rsidRPr="00CC13E3" w:rsidRDefault="00BE1C28" w:rsidP="00BE1C28">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em </w:t>
      </w:r>
      <w:hyperlink r:id="rId37"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88" w:name="EMS"/>
    <w:bookmarkStart w:id="89" w:name="_Toc437590238"/>
    <w:bookmarkStart w:id="90" w:name="_Toc435790944"/>
    <w:bookmarkStart w:id="91"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5F653B1" w14:textId="5A0AA02E" w:rsidR="00D6798A" w:rsidRDefault="00D6798A" w:rsidP="00D6798A">
      <w:pPr>
        <w:pStyle w:val="ProductList-OfferingGroupHeading"/>
        <w:spacing w:after="80"/>
        <w:outlineLvl w:val="1"/>
      </w:pPr>
      <w:bookmarkStart w:id="92" w:name="_Toc476476610"/>
      <w:bookmarkStart w:id="93" w:name="_Toc479960947"/>
      <w:bookmarkStart w:id="94" w:name="_Toc459970714"/>
      <w:bookmarkStart w:id="95" w:name="_Toc457466428"/>
      <w:bookmarkStart w:id="96" w:name="AzureActiveDirectoryBasic"/>
      <w:bookmarkEnd w:id="88"/>
      <w:r>
        <w:t>Planos do Microsoft Azure</w:t>
      </w:r>
      <w:bookmarkEnd w:id="92"/>
      <w:bookmarkEnd w:id="93"/>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3C2FBE" w:rsidRDefault="00D6798A" w:rsidP="003D1C19">
      <w:pPr>
        <w:pStyle w:val="ProductList-Offering2Heading"/>
        <w:keepNext/>
        <w:outlineLvl w:val="2"/>
      </w:pPr>
      <w:r>
        <w:tab/>
      </w:r>
      <w:bookmarkStart w:id="97" w:name="_Toc479960948"/>
      <w:r w:rsidR="00577772">
        <w:t>Azure Active Directory Basic</w:t>
      </w:r>
      <w:bookmarkEnd w:id="94"/>
      <w:bookmarkEnd w:id="95"/>
      <w:bookmarkEnd w:id="97"/>
    </w:p>
    <w:bookmarkEnd w:id="96"/>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98"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99" w:name="_Toc459970715"/>
      <w:bookmarkStart w:id="100" w:name="_Toc457466429"/>
      <w:bookmarkStart w:id="101" w:name="_Toc479960949"/>
      <w:r>
        <w:t>Azure Active Directory Premium</w:t>
      </w:r>
      <w:bookmarkEnd w:id="99"/>
      <w:bookmarkEnd w:id="100"/>
      <w:bookmarkEnd w:id="101"/>
    </w:p>
    <w:bookmarkEnd w:id="98"/>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02"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03" w:name="AzureRightsManagement"/>
      <w:bookmarkStart w:id="104" w:name="_Toc459970716"/>
      <w:bookmarkStart w:id="105" w:name="_Toc457466430"/>
      <w:bookmarkStart w:id="106" w:name="_Toc479960950"/>
      <w:r>
        <w:t>Proteção de Informações Azure</w:t>
      </w:r>
      <w:bookmarkEnd w:id="103"/>
      <w:r>
        <w:t xml:space="preserve"> Premium</w:t>
      </w:r>
      <w:bookmarkEnd w:id="104"/>
      <w:bookmarkEnd w:id="105"/>
      <w:bookmarkEnd w:id="106"/>
    </w:p>
    <w:bookmarkEnd w:id="102"/>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07" w:name="_Toc388464308"/>
    <w:bookmarkStart w:id="108" w:name="_Toc460240107"/>
    <w:bookmarkStart w:id="109" w:name="Dynamics365"/>
    <w:bookmarkStart w:id="110" w:name="_Toc459970718"/>
    <w:bookmarkEnd w:id="89"/>
    <w:bookmarkEnd w:id="90"/>
    <w:bookmarkEnd w:id="91"/>
    <w:bookmarkEnd w:id="107"/>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BD7E5DD" w14:textId="77777777" w:rsidR="002422A9" w:rsidRDefault="002422A9" w:rsidP="002422A9">
      <w:pPr>
        <w:pStyle w:val="ProductList-Body"/>
      </w:pPr>
    </w:p>
    <w:p w14:paraId="385DED84" w14:textId="19625876" w:rsidR="002422A9" w:rsidRDefault="002422A9" w:rsidP="002422A9">
      <w:pPr>
        <w:pStyle w:val="ProductList-Body"/>
      </w:pPr>
    </w:p>
    <w:p w14:paraId="6CE86940" w14:textId="37EA512D" w:rsidR="002422A9" w:rsidRDefault="002422A9" w:rsidP="002422A9">
      <w:pPr>
        <w:pStyle w:val="ProductList-Body"/>
      </w:pPr>
    </w:p>
    <w:p w14:paraId="3338F71A" w14:textId="77777777" w:rsidR="002422A9" w:rsidRDefault="002422A9" w:rsidP="002422A9">
      <w:pPr>
        <w:pStyle w:val="ProductList-Body"/>
      </w:pPr>
    </w:p>
    <w:p w14:paraId="5061C7D4" w14:textId="77777777" w:rsidR="002422A9" w:rsidRDefault="002422A9" w:rsidP="002422A9">
      <w:pPr>
        <w:pStyle w:val="ProductList-Body"/>
      </w:pPr>
    </w:p>
    <w:p w14:paraId="0A9E74FC" w14:textId="1BBD8346" w:rsidR="003D1C19" w:rsidRPr="006D2C33" w:rsidRDefault="003D1C19" w:rsidP="003D1C19">
      <w:pPr>
        <w:pStyle w:val="ProductList-Offering1Heading"/>
      </w:pPr>
      <w:bookmarkStart w:id="111" w:name="_Toc479960951"/>
      <w:r>
        <w:lastRenderedPageBreak/>
        <w:t>Serviços do Microsoft Dynamics 365</w:t>
      </w:r>
      <w:bookmarkEnd w:id="108"/>
      <w:bookmarkEnd w:id="109"/>
      <w:bookmarkEnd w:id="110"/>
      <w:bookmarkEnd w:id="111"/>
    </w:p>
    <w:p w14:paraId="7BFA8FDB" w14:textId="77777777" w:rsidR="003D1C19" w:rsidRPr="00A8327A" w:rsidRDefault="003D1C19" w:rsidP="003D1C19">
      <w:pPr>
        <w:pStyle w:val="ProductList-Body"/>
        <w:rPr>
          <w:rFonts w:asciiTheme="majorHAnsi" w:hAnsiTheme="majorHAnsi"/>
          <w:sz w:val="16"/>
          <w:szCs w:val="16"/>
        </w:rPr>
        <w:sectPr w:rsidR="003D1C19" w:rsidRPr="00A8327A" w:rsidSect="003D1C19">
          <w:footerReference w:type="default" r:id="rId38"/>
          <w:footerReference w:type="first" r:id="rId39"/>
          <w:pgSz w:w="12240" w:h="15840"/>
          <w:pgMar w:top="1440" w:right="720" w:bottom="1440" w:left="720" w:header="720" w:footer="720" w:gutter="0"/>
          <w:cols w:space="720"/>
          <w:titlePg/>
          <w:docGrid w:linePitch="360"/>
        </w:sectPr>
      </w:pPr>
    </w:p>
    <w:p w14:paraId="51CCD605" w14:textId="77777777" w:rsidR="00BE1C28" w:rsidRPr="00CC13E3" w:rsidRDefault="00BE1C28" w:rsidP="00BE1C28">
      <w:pPr>
        <w:pStyle w:val="ProductList-Body"/>
      </w:pPr>
      <w:r>
        <w:rPr>
          <w:rFonts w:asciiTheme="majorHAnsi" w:hAnsiTheme="majorHAnsi"/>
          <w:sz w:val="16"/>
          <w:szCs w:val="16"/>
        </w:rPr>
        <w:t>Microsoft Dynamics 365 para Gerenciamento de Caso, Enterprise Edition</w:t>
      </w:r>
    </w:p>
    <w:p w14:paraId="3A3B66B7" w14:textId="77777777" w:rsidR="00BE1C28" w:rsidRPr="00CC13E3" w:rsidRDefault="00BE1C28" w:rsidP="00BE1C28">
      <w:pPr>
        <w:pStyle w:val="ProductList-Body"/>
      </w:pPr>
      <w:r>
        <w:rPr>
          <w:rFonts w:asciiTheme="majorHAnsi" w:hAnsiTheme="majorHAnsi"/>
          <w:sz w:val="16"/>
          <w:szCs w:val="16"/>
        </w:rPr>
        <w:t>Microsoft Dynamics 365 para Atendimento ao Cliente, Enterprise Edition</w:t>
      </w:r>
    </w:p>
    <w:p w14:paraId="13E05FB6" w14:textId="77777777" w:rsidR="00BE1C28" w:rsidRPr="00CC13E3" w:rsidRDefault="00BE1C28" w:rsidP="00BE1C28">
      <w:pPr>
        <w:pStyle w:val="ProductList-Body"/>
      </w:pPr>
      <w:r>
        <w:rPr>
          <w:rFonts w:asciiTheme="majorHAnsi" w:hAnsiTheme="majorHAnsi"/>
          <w:sz w:val="16"/>
          <w:szCs w:val="16"/>
        </w:rPr>
        <w:t>Microsoft Dynamics 365 para Serviços de Campo, Enterprise Edition</w:t>
      </w:r>
    </w:p>
    <w:p w14:paraId="21C48BCE" w14:textId="77777777" w:rsidR="00BE1C28" w:rsidRPr="00CC13E3" w:rsidRDefault="00BE1C28" w:rsidP="00BE1C28">
      <w:pPr>
        <w:pStyle w:val="ProductList-Body"/>
      </w:pPr>
      <w:r>
        <w:rPr>
          <w:rFonts w:asciiTheme="majorHAnsi" w:hAnsiTheme="majorHAnsi"/>
          <w:sz w:val="16"/>
          <w:szCs w:val="16"/>
        </w:rPr>
        <w:t>Microsoft Dynamics 365 para Finanças, Business Edition</w:t>
      </w:r>
    </w:p>
    <w:p w14:paraId="0C342AA4" w14:textId="77777777" w:rsidR="00BE1C28" w:rsidRPr="00CC13E3" w:rsidRDefault="00BE1C28" w:rsidP="00BE1C28">
      <w:pPr>
        <w:pStyle w:val="ProductList-Body"/>
      </w:pPr>
      <w:r>
        <w:rPr>
          <w:rFonts w:asciiTheme="majorHAnsi" w:hAnsiTheme="majorHAnsi"/>
          <w:sz w:val="16"/>
          <w:szCs w:val="16"/>
        </w:rPr>
        <w:t>Microsoft Dynamics 365 para Operações, Enterprise Edition</w:t>
      </w:r>
    </w:p>
    <w:p w14:paraId="48549006" w14:textId="77777777" w:rsidR="00BE1C28" w:rsidRPr="00CC13E3" w:rsidRDefault="00BE1C28" w:rsidP="00BE1C28">
      <w:pPr>
        <w:pStyle w:val="ProductList-Body"/>
      </w:pPr>
      <w:r>
        <w:rPr>
          <w:rFonts w:asciiTheme="majorHAnsi" w:hAnsiTheme="majorHAnsi"/>
          <w:sz w:val="16"/>
          <w:szCs w:val="16"/>
        </w:rPr>
        <w:t>Microsoft Dynamics 365 para Automação do Serviço de Projeto, Enterprise Edition</w:t>
      </w:r>
    </w:p>
    <w:p w14:paraId="6F2603BA" w14:textId="77777777" w:rsidR="00BE1C28" w:rsidRPr="00CC13E3" w:rsidRDefault="00BE1C28" w:rsidP="00BE1C28">
      <w:pPr>
        <w:pStyle w:val="ProductList-Body"/>
      </w:pPr>
      <w:r>
        <w:rPr>
          <w:rFonts w:asciiTheme="majorHAnsi" w:hAnsiTheme="majorHAnsi"/>
          <w:sz w:val="16"/>
          <w:szCs w:val="16"/>
        </w:rPr>
        <w:t>Microsoft Dynamics 365 para Vendas, Enterprise Edition</w:t>
      </w:r>
    </w:p>
    <w:p w14:paraId="2069F6B3" w14:textId="77777777" w:rsidR="00BE1C28" w:rsidRPr="00CC13E3" w:rsidRDefault="00BE1C28" w:rsidP="00BE1C28">
      <w:pPr>
        <w:pStyle w:val="ProductList-Body"/>
      </w:pPr>
      <w:r>
        <w:rPr>
          <w:rFonts w:asciiTheme="majorHAnsi" w:hAnsiTheme="majorHAnsi"/>
          <w:sz w:val="16"/>
          <w:szCs w:val="16"/>
        </w:rPr>
        <w:t>Microsoft Dynamics 365 para Membros da Equipe, Business Edition</w:t>
      </w:r>
    </w:p>
    <w:p w14:paraId="3F806DA8" w14:textId="2B242F96" w:rsidR="00BE1C28" w:rsidRPr="005117B8" w:rsidRDefault="00BE1C28" w:rsidP="00A07C2D">
      <w:pPr>
        <w:pStyle w:val="ProductList-Body"/>
        <w:rPr>
          <w:sz w:val="16"/>
          <w:szCs w:val="16"/>
        </w:rPr>
      </w:pPr>
      <w:r>
        <w:rPr>
          <w:rFonts w:asciiTheme="majorHAnsi" w:hAnsiTheme="majorHAnsi"/>
          <w:sz w:val="16"/>
          <w:szCs w:val="16"/>
        </w:rPr>
        <w:t>Microsoft Dynamics 365 para Membros da Equipe, Enterprise Edition</w:t>
      </w:r>
    </w:p>
    <w:p w14:paraId="5C9F59D8" w14:textId="77777777" w:rsidR="00A07C2D" w:rsidRPr="005F08E6" w:rsidRDefault="00A07C2D" w:rsidP="00A07C2D">
      <w:pPr>
        <w:pStyle w:val="ProductList-Body"/>
        <w:rPr>
          <w:rFonts w:asciiTheme="majorHAnsi" w:hAnsiTheme="majorHAnsi"/>
          <w:sz w:val="16"/>
          <w:szCs w:val="16"/>
        </w:rPr>
        <w:sectPr w:rsidR="00A07C2D" w:rsidRPr="005F08E6" w:rsidSect="00E275D6">
          <w:type w:val="continuous"/>
          <w:pgSz w:w="12240" w:h="15840"/>
          <w:pgMar w:top="1440" w:right="720" w:bottom="1440" w:left="720" w:header="720" w:footer="720" w:gutter="0"/>
          <w:cols w:num="2" w:space="720"/>
          <w:titlePg/>
          <w:docGrid w:linePitch="360"/>
        </w:sectPr>
      </w:pPr>
    </w:p>
    <w:p w14:paraId="684689C9" w14:textId="77777777" w:rsidR="00A07C2D" w:rsidRPr="00A07C2D" w:rsidRDefault="00A07C2D" w:rsidP="00A07C2D">
      <w:pPr>
        <w:pStyle w:val="ProductList-Body"/>
        <w:pBdr>
          <w:top w:val="single" w:sz="4" w:space="1" w:color="BFBFBF" w:themeColor="background1" w:themeShade="BF"/>
        </w:pBdr>
        <w:rPr>
          <w:sz w:val="8"/>
        </w:rPr>
      </w:pPr>
    </w:p>
    <w:p w14:paraId="11EAD8C7" w14:textId="77777777" w:rsidR="003D1C19" w:rsidRPr="006D2C33" w:rsidRDefault="003D1C19" w:rsidP="003D1C19">
      <w:pPr>
        <w:pStyle w:val="ProductList-Body"/>
        <w:tabs>
          <w:tab w:val="clear" w:pos="158"/>
          <w:tab w:val="left" w:pos="360"/>
        </w:tabs>
      </w:pPr>
      <w:r>
        <w:rPr>
          <w:b/>
          <w:color w:val="00188F"/>
        </w:rPr>
        <w:t>Notificações</w:t>
      </w:r>
    </w:p>
    <w:p w14:paraId="798AF406" w14:textId="77777777" w:rsidR="003D1C19" w:rsidRPr="006D2C33" w:rsidRDefault="003D1C19" w:rsidP="003D1C19">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0C1E7C">
        <w:rPr>
          <w:rStyle w:val="Hyperlink"/>
        </w:rPr>
        <w:t>.</w:t>
      </w:r>
    </w:p>
    <w:p w14:paraId="62C0910C" w14:textId="77777777" w:rsidR="003D1C19" w:rsidRPr="006D2C33" w:rsidRDefault="003D1C19" w:rsidP="003D1C19">
      <w:pPr>
        <w:pStyle w:val="ProductList-Body"/>
      </w:pPr>
    </w:p>
    <w:p w14:paraId="108977C4" w14:textId="77777777" w:rsidR="003D1C19" w:rsidRPr="006D2C33" w:rsidRDefault="003D1C19" w:rsidP="003D1C19">
      <w:pPr>
        <w:pStyle w:val="ProductList-Body"/>
        <w:tabs>
          <w:tab w:val="clear" w:pos="158"/>
          <w:tab w:val="left" w:pos="180"/>
        </w:tabs>
      </w:pPr>
      <w:r>
        <w:rPr>
          <w:b/>
          <w:color w:val="00188F"/>
        </w:rPr>
        <w:t>Pacotes de Licenças de Assinatura.</w:t>
      </w:r>
    </w:p>
    <w:p w14:paraId="04C45E18" w14:textId="77777777" w:rsidR="003D1C19" w:rsidRPr="006D2C33" w:rsidRDefault="003D1C19" w:rsidP="003D1C19">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7C5A618F" w14:textId="77777777" w:rsidR="003D1C19" w:rsidRPr="006D2C33" w:rsidRDefault="003D1C19" w:rsidP="003D1C19">
      <w:pPr>
        <w:pStyle w:val="ProductList-Body"/>
      </w:pPr>
    </w:p>
    <w:p w14:paraId="5A439555" w14:textId="77777777" w:rsidR="00BE1C28" w:rsidRPr="00CC13E3" w:rsidRDefault="00BE1C28" w:rsidP="00BE1C28">
      <w:pPr>
        <w:pStyle w:val="ProductList-Body"/>
        <w:tabs>
          <w:tab w:val="clear" w:pos="158"/>
          <w:tab w:val="left" w:pos="360"/>
        </w:tabs>
      </w:pPr>
      <w:r>
        <w:rPr>
          <w:b/>
          <w:color w:val="00188F"/>
        </w:rPr>
        <w:t>Usuários Externos</w:t>
      </w:r>
    </w:p>
    <w:p w14:paraId="6DC4C1C1" w14:textId="77777777" w:rsidR="00BE1C28" w:rsidRPr="00CC13E3" w:rsidRDefault="00BE1C28" w:rsidP="00BE1C28">
      <w:pPr>
        <w:pStyle w:val="ProductList-Body"/>
        <w:tabs>
          <w:tab w:val="clear" w:pos="158"/>
          <w:tab w:val="left" w:pos="360"/>
        </w:tabs>
      </w:pPr>
      <w:r>
        <w:t>Usuários Externos dos Serviços do Microsoft Dynamics 365 não precisam de uma SL para acessar o Serviço Online. Esta isenção não se aplica a prestadores de serviços ou representantes do Cliente ou de suas Afiliadas, nem a Usuários Externos que usem os clientes do Microsoft Dynamics 365 com os Serviços do Microsoft Dynamics 365 que não sejam o Microsoft Dynamics 365 para Operações.</w:t>
      </w:r>
    </w:p>
    <w:p w14:paraId="0830F991" w14:textId="77777777" w:rsidR="003D1C19" w:rsidRPr="006D2C33" w:rsidRDefault="003D1C19" w:rsidP="003D1C19">
      <w:pPr>
        <w:pStyle w:val="ProductList-Body"/>
        <w:tabs>
          <w:tab w:val="clear" w:pos="158"/>
          <w:tab w:val="left" w:pos="360"/>
        </w:tabs>
      </w:pPr>
    </w:p>
    <w:p w14:paraId="59E2E39A" w14:textId="77777777" w:rsidR="003D1C19" w:rsidRPr="006D2C33" w:rsidRDefault="003D1C19" w:rsidP="003D1C19">
      <w:pPr>
        <w:pStyle w:val="ProductList-ClauseHeading"/>
      </w:pPr>
      <w:r>
        <w:t>Microsoft Dynamics 365 para Operações</w:t>
      </w:r>
    </w:p>
    <w:p w14:paraId="70426010" w14:textId="77777777" w:rsidR="003D1C19" w:rsidRPr="006D2C33" w:rsidRDefault="003D1C19" w:rsidP="003D1C19">
      <w:pPr>
        <w:pStyle w:val="ProductList-Body"/>
        <w:tabs>
          <w:tab w:val="clear" w:pos="158"/>
          <w:tab w:val="left" w:pos="360"/>
        </w:tabs>
      </w:pPr>
      <w:r>
        <w:t>O cliente pode modificar o Microsoft Dynamics 365 para Operações para permitir a extensão de sua funcionalidade, mas somente para fins de uso interno do Cliente.</w:t>
      </w:r>
    </w:p>
    <w:p w14:paraId="3D6C2CD7" w14:textId="77777777" w:rsidR="003D1C19" w:rsidRPr="006D2C33" w:rsidRDefault="003D1C19" w:rsidP="003D1C19">
      <w:pPr>
        <w:pStyle w:val="ProductList-Body"/>
        <w:tabs>
          <w:tab w:val="clear" w:pos="158"/>
          <w:tab w:val="left" w:pos="360"/>
        </w:tabs>
      </w:pPr>
    </w:p>
    <w:p w14:paraId="3B9EBFF7" w14:textId="77777777" w:rsidR="00D6798A" w:rsidRDefault="00D6798A" w:rsidP="00D6798A">
      <w:pPr>
        <w:pStyle w:val="ProductList-ClauseHeading"/>
      </w:pPr>
      <w:r>
        <w:t>Direitos de Uso do Servidor para SLs de Usuário do Dynamics 365, SLs de Usuário de SA e SLs de Usuário Complementares</w:t>
      </w:r>
    </w:p>
    <w:p w14:paraId="5437460A" w14:textId="77777777" w:rsidR="00D6798A" w:rsidRPr="004B4D84" w:rsidRDefault="00D6798A" w:rsidP="00D6798A">
      <w:pPr>
        <w:pStyle w:val="ProductList-Body"/>
      </w:pPr>
      <w:r>
        <w:t>O cliente com assinaturas ativas dos Serviços do Microsoft Dynamics 365 podem:</w:t>
      </w:r>
    </w:p>
    <w:p w14:paraId="6786C945" w14:textId="77777777" w:rsidR="00D6798A" w:rsidRPr="004B4D84" w:rsidRDefault="00D6798A" w:rsidP="00D6798A">
      <w:pPr>
        <w:pStyle w:val="ProductList-Body"/>
        <w:numPr>
          <w:ilvl w:val="0"/>
          <w:numId w:val="39"/>
        </w:numPr>
        <w:tabs>
          <w:tab w:val="clear" w:pos="158"/>
          <w:tab w:val="left" w:pos="360"/>
          <w:tab w:val="left" w:pos="720"/>
        </w:tabs>
        <w:ind w:left="720"/>
      </w:pPr>
      <w:r>
        <w:t>instalar e usar qualquer número de cópias do software Microsoft Dynamics 365 On-premises Server em qualquer servidor;</w:t>
      </w:r>
    </w:p>
    <w:p w14:paraId="38E43B87" w14:textId="77777777" w:rsidR="00D6798A" w:rsidRPr="004B4D84" w:rsidRDefault="00D6798A" w:rsidP="00D6798A">
      <w:pPr>
        <w:pStyle w:val="ProductList-Body"/>
        <w:numPr>
          <w:ilvl w:val="0"/>
          <w:numId w:val="39"/>
        </w:numPr>
        <w:tabs>
          <w:tab w:val="clear" w:pos="158"/>
          <w:tab w:val="left" w:pos="360"/>
          <w:tab w:val="left" w:pos="720"/>
        </w:tabs>
        <w:ind w:left="720"/>
      </w:pPr>
      <w:r>
        <w:t>permitir que os usuários ou dispositivos licenciados com as CALs do Microsoft Dynamics 365 nas Instalações, CALs do Microsoft Dynamics CRM e CALs do Microsoft Dynamics AX acessem o software Microsoft Dynamics 365 Server nas Instalações fornecido com as assinaturas do Microsoft Dynamics 365. Usuários ou dispositivos sem Software Assurance em CALs não podem acessar novas versões do Microsoft Dynamics 365 Server nas Instalações;</w:t>
      </w:r>
    </w:p>
    <w:p w14:paraId="26CC6D41" w14:textId="77777777" w:rsidR="00D6798A" w:rsidRPr="004B4D84" w:rsidRDefault="00D6798A" w:rsidP="00D6798A">
      <w:pPr>
        <w:pStyle w:val="ProductList-Body"/>
        <w:numPr>
          <w:ilvl w:val="0"/>
          <w:numId w:val="39"/>
        </w:numPr>
        <w:tabs>
          <w:tab w:val="clear" w:pos="158"/>
          <w:tab w:val="left" w:pos="360"/>
          <w:tab w:val="left" w:pos="720"/>
        </w:tabs>
        <w:ind w:left="720"/>
      </w:pPr>
      <w:r>
        <w:t xml:space="preserve">receber e usar as atualizações relacionadas a tributos do governo e requisitos regulatórios no software Microsoft Dynamics Server nas Instalações; </w:t>
      </w:r>
    </w:p>
    <w:p w14:paraId="0B882DD5" w14:textId="77777777" w:rsidR="00D6798A" w:rsidRPr="004B4D84" w:rsidRDefault="00D6798A" w:rsidP="00D6798A">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Microsoft Dynamics 365 Server nas Instalações e somente as finalidades internas do Cliente e</w:t>
      </w:r>
    </w:p>
    <w:p w14:paraId="02530858" w14:textId="77777777" w:rsidR="00D6798A" w:rsidRPr="004B4D84" w:rsidRDefault="00D6798A" w:rsidP="00D6798A">
      <w:pPr>
        <w:pStyle w:val="ProductList-Body"/>
        <w:numPr>
          <w:ilvl w:val="0"/>
          <w:numId w:val="39"/>
        </w:numPr>
        <w:tabs>
          <w:tab w:val="clear" w:pos="158"/>
          <w:tab w:val="left" w:pos="360"/>
          <w:tab w:val="left" w:pos="720"/>
        </w:tabs>
        <w:ind w:left="720"/>
      </w:pPr>
      <w:r>
        <w:t>esta cláusula sobre direitos de uso do servidor não se aplica a Clientes licenciados para o Dynamics 365 Business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12" w:name="_Toc459970722"/>
      <w:bookmarkStart w:id="113" w:name="MicrosoftSocialEngagement"/>
      <w:r>
        <w:rPr>
          <w:b/>
          <w:color w:val="00188F"/>
        </w:rPr>
        <w:t>Microsoft Social Engagement</w:t>
      </w:r>
      <w:bookmarkEnd w:id="112"/>
    </w:p>
    <w:bookmarkEnd w:id="113"/>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14" w:name="_Toc479960952"/>
      <w:bookmarkStart w:id="115" w:name="O365Services"/>
      <w:r w:rsidRPr="00A45242">
        <w:rPr>
          <w:lang w:val="pt-BR"/>
        </w:rPr>
        <w:lastRenderedPageBreak/>
        <w:t>Serviços do Office 365</w:t>
      </w:r>
      <w:bookmarkEnd w:id="114"/>
    </w:p>
    <w:bookmarkEnd w:id="115"/>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Principais Recursos dos Serviços do Office 365</w:t>
      </w:r>
    </w:p>
    <w:bookmarkEnd w:id="11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17" w:name="MicrosoftTeams"/>
      <w:r>
        <w:rPr>
          <w:b/>
          <w:color w:val="00188F"/>
        </w:rPr>
        <w:t>Equipes da Microsoft</w:t>
      </w:r>
      <w:bookmarkEnd w:id="117"/>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18" w:name="ExchangeOnline"/>
      <w:r w:rsidRPr="00A45242">
        <w:rPr>
          <w:lang w:val="pt-BR"/>
        </w:rPr>
        <w:tab/>
      </w:r>
      <w:bookmarkStart w:id="119" w:name="_Toc479960953"/>
      <w:r w:rsidRPr="00A45242">
        <w:rPr>
          <w:lang w:val="pt-BR"/>
        </w:rPr>
        <w:t>Exchange Online</w:t>
      </w:r>
      <w:bookmarkEnd w:id="119"/>
    </w:p>
    <w:p w14:paraId="504B85AD" w14:textId="77777777" w:rsidR="00E93FD0" w:rsidRDefault="00E93FD0" w:rsidP="004E52BA">
      <w:pPr>
        <w:pStyle w:val="ProductList-Offering1"/>
        <w:sectPr w:rsidR="00E93FD0" w:rsidSect="001B6000">
          <w:footerReference w:type="first" r:id="rId40"/>
          <w:type w:val="continuous"/>
          <w:pgSz w:w="12240" w:h="15840"/>
          <w:pgMar w:top="1440" w:right="720" w:bottom="1440" w:left="720" w:header="720" w:footer="720" w:gutter="0"/>
          <w:cols w:space="720"/>
          <w:titlePg/>
          <w:docGrid w:linePitch="360"/>
        </w:sectPr>
      </w:pPr>
    </w:p>
    <w:bookmarkEnd w:id="118"/>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5A8D584F"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S1</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lastRenderedPageBreak/>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20" w:name="_Toc423959249"/>
      <w:r w:rsidRPr="00183232">
        <w:rPr>
          <w:b/>
          <w:color w:val="00188F"/>
        </w:rPr>
        <w:t>Contrato de Nível de Serviço</w:t>
      </w:r>
      <w:bookmarkEnd w:id="120"/>
    </w:p>
    <w:p w14:paraId="3E234DAF" w14:textId="77777777" w:rsidR="00D6798A" w:rsidRDefault="00D6798A" w:rsidP="00D6798A">
      <w:pPr>
        <w:pStyle w:val="ProductList-Body"/>
        <w:tabs>
          <w:tab w:val="clear" w:pos="158"/>
          <w:tab w:val="left" w:pos="180"/>
        </w:tabs>
      </w:pPr>
      <w:bookmarkStart w:id="121" w:name="Office365Applications"/>
      <w:r>
        <w:t>Não há SLA para Proteção Avançada contra Ameaças do Office 365 nem para Office 365 Threat Intelligence.</w:t>
      </w:r>
    </w:p>
    <w:p w14:paraId="4440DC3F"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22" w:name="_Toc479960954"/>
      <w:r w:rsidRPr="00A45242">
        <w:rPr>
          <w:lang w:val="pt-BR"/>
        </w:rPr>
        <w:t>Aplicativos do Office 365</w:t>
      </w:r>
      <w:bookmarkEnd w:id="122"/>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21"/>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BE1C28">
      <w:pPr>
        <w:pStyle w:val="ProductList-Body"/>
        <w:keepNext/>
        <w:tabs>
          <w:tab w:val="clear" w:pos="158"/>
          <w:tab w:val="left" w:pos="180"/>
        </w:tabs>
        <w:rPr>
          <w:b/>
          <w:color w:val="00188F"/>
        </w:rPr>
      </w:pPr>
      <w:r>
        <w:rPr>
          <w:b/>
          <w:color w:val="00188F"/>
        </w:rPr>
        <w:lastRenderedPageBreak/>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2"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23" w:name="MicrosoftMyAnalytics"/>
      <w:bookmarkStart w:id="124" w:name="_Toc465426847"/>
      <w:bookmarkStart w:id="125" w:name="_Toc479960955"/>
      <w:r>
        <w:t>Microsoft MyAnalytics</w:t>
      </w:r>
      <w:bookmarkEnd w:id="123"/>
      <w:bookmarkEnd w:id="124"/>
      <w:bookmarkEnd w:id="125"/>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26" w:name="_Toc479960956"/>
      <w:r w:rsidRPr="00A45242">
        <w:rPr>
          <w:lang w:val="pt-BR"/>
        </w:rPr>
        <w:t>Office Online</w:t>
      </w:r>
      <w:bookmarkEnd w:id="126"/>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27" w:name="_Toc479960957"/>
      <w:r w:rsidRPr="00A45242">
        <w:rPr>
          <w:lang w:val="pt-BR"/>
        </w:rPr>
        <w:t>OneDrive para Business</w:t>
      </w:r>
      <w:bookmarkEnd w:id="12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lastRenderedPageBreak/>
        <w:tab/>
      </w:r>
      <w:bookmarkStart w:id="128" w:name="_Toc453946627"/>
      <w:bookmarkStart w:id="129" w:name="_Toc451949065"/>
      <w:bookmarkStart w:id="130" w:name="_Toc479960958"/>
      <w:bookmarkStart w:id="131" w:name="ProjectOnline"/>
      <w:r w:rsidRPr="00A242DF">
        <w:t>Project Online</w:t>
      </w:r>
      <w:bookmarkEnd w:id="128"/>
      <w:bookmarkEnd w:id="129"/>
      <w:bookmarkEnd w:id="130"/>
    </w:p>
    <w:bookmarkEnd w:id="131"/>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CB11D3"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2" w:name="_Toc479960959"/>
      <w:r w:rsidRPr="00A45242">
        <w:rPr>
          <w:lang w:val="pt-BR"/>
        </w:rPr>
        <w:t>SharePoint Online</w:t>
      </w:r>
      <w:bookmarkEnd w:id="132"/>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0808A23C" w:rsidR="003D1C19" w:rsidRPr="006D2C33" w:rsidRDefault="003D1C19" w:rsidP="003D1C19">
      <w:pPr>
        <w:pStyle w:val="ProductList-Body"/>
      </w:pPr>
      <w:r>
        <w:rPr>
          <w:rFonts w:asciiTheme="majorHAnsi" w:hAnsiTheme="majorHAnsi"/>
          <w:sz w:val="16"/>
          <w:szCs w:val="16"/>
        </w:rPr>
        <w:t>SharePoint Online</w:t>
      </w:r>
      <w:r w:rsidR="00D6798A">
        <w:rPr>
          <w:rFonts w:asciiTheme="majorHAnsi" w:hAnsiTheme="majorHAnsi"/>
          <w:sz w:val="16"/>
          <w:szCs w:val="16"/>
        </w:rPr>
        <w:t xml:space="preserve"> S1</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2F852602"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6798A">
        <w:t xml:space="preserve"> S1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33"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34" w:name="_Toc431797723"/>
      <w:bookmarkStart w:id="135" w:name="_Toc431459539"/>
      <w:bookmarkStart w:id="136" w:name="_Toc479960960"/>
      <w:r w:rsidRPr="00A45242">
        <w:rPr>
          <w:lang w:val="pt-BR"/>
        </w:rPr>
        <w:t xml:space="preserve">Skype for Business </w:t>
      </w:r>
      <w:bookmarkEnd w:id="134"/>
      <w:r w:rsidRPr="00A45242">
        <w:rPr>
          <w:lang w:val="pt-BR"/>
        </w:rPr>
        <w:t>Online</w:t>
      </w:r>
      <w:bookmarkEnd w:id="133"/>
      <w:bookmarkEnd w:id="135"/>
      <w:bookmarkEnd w:id="136"/>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37" w:name="PrincipaisRecursosdosServiçosdoOffi"/>
      <w:r>
        <w:rPr>
          <w:b/>
          <w:color w:val="00188F"/>
        </w:rPr>
        <w:t>Principais Recursos dos Serviços do Office 365</w:t>
      </w:r>
    </w:p>
    <w:bookmarkEnd w:id="137"/>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bookmarkStart w:id="138" w:name="SkypeforBusinessOnlinePTSN"/>
    <w:p w14:paraId="4ABB0FC3"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0BC419E" w14:textId="7C19441B" w:rsidR="000A7013" w:rsidRPr="00A45242" w:rsidRDefault="00E108D7" w:rsidP="000A7013">
      <w:pPr>
        <w:pStyle w:val="ProductList-Offering2Heading"/>
        <w:outlineLvl w:val="2"/>
        <w:rPr>
          <w:lang w:val="pt-BR"/>
        </w:rPr>
      </w:pPr>
      <w:r>
        <w:rPr>
          <w:lang w:val="pt-BR"/>
        </w:rPr>
        <w:tab/>
      </w:r>
      <w:bookmarkStart w:id="139" w:name="_Toc479960961"/>
      <w:r w:rsidR="000A7013" w:rsidRPr="00A45242">
        <w:rPr>
          <w:lang w:val="pt-BR"/>
        </w:rPr>
        <w:t>Skype for Business Online – Serviços PSTN</w:t>
      </w:r>
      <w:bookmarkEnd w:id="139"/>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38"/>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75C796D1" w14:textId="77777777" w:rsidR="00BE1C28" w:rsidRPr="00CC13E3" w:rsidRDefault="00BE1C28" w:rsidP="00BE1C28">
      <w:pPr>
        <w:pStyle w:val="ProductList-Body"/>
      </w:pPr>
      <w:r>
        <w:rPr>
          <w:b/>
          <w:color w:val="00188F"/>
        </w:rPr>
        <w:t xml:space="preserve">Serviços PSTN </w:t>
      </w:r>
    </w:p>
    <w:p w14:paraId="04F1D1A1" w14:textId="77777777" w:rsidR="00BE1C28" w:rsidRPr="00CC13E3" w:rsidRDefault="00BE1C28" w:rsidP="00BE1C28">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Os termos de uso do PSTN poderão variar de acordo com o país. Todos os valores, impostos e termos de uso específicos do país são divulgados no site de Licenciamento por Volume (</w:t>
      </w:r>
      <w:hyperlink r:id="rId43" w:history="1">
        <w:r>
          <w:rPr>
            <w:rStyle w:val="Hyperlink"/>
          </w:rPr>
          <w:t>http://go.microsoft.com/fwlink/?LinkId=690247</w:t>
        </w:r>
      </w:hyperlink>
      <w:r>
        <w:t>).</w:t>
      </w:r>
    </w:p>
    <w:p w14:paraId="4C03D126" w14:textId="77777777" w:rsidR="00BE1C28" w:rsidRPr="00CC13E3" w:rsidRDefault="00BE1C28" w:rsidP="00BE1C28">
      <w:pPr>
        <w:pStyle w:val="ProductList-Body"/>
      </w:pPr>
    </w:p>
    <w:p w14:paraId="497B7978" w14:textId="77777777" w:rsidR="00BE1C28" w:rsidRPr="00CC13E3" w:rsidRDefault="00BE1C28" w:rsidP="00BE1C28">
      <w:pPr>
        <w:pStyle w:val="ProductList-Body"/>
      </w:pPr>
      <w:r>
        <w:t>Exceder as limitações de uso do plano de assinatura do Serviço PSTN aplicável conforme descrito nos termos de uso pode resultar em suspensão dos serviços. A Microsoft fornecerá uma notificação razoável antes de suspender os Serviços PSTN, e o cliente poderá fazer chamadas de emergência durante qualquer período de suspensão.</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bookmarkStart w:id="140" w:name="OtherOnlineServices"/>
    <w:p w14:paraId="5B07820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2EF9505" w14:textId="32C5B358" w:rsidR="008E1EAF" w:rsidRPr="00A45242" w:rsidRDefault="004B3528" w:rsidP="006D752D">
      <w:pPr>
        <w:pStyle w:val="ProductList-OfferingGroupHeading"/>
        <w:rPr>
          <w:lang w:val="pt-BR"/>
        </w:rPr>
      </w:pPr>
      <w:bookmarkStart w:id="141" w:name="_Toc479960962"/>
      <w:r w:rsidRPr="00A45242">
        <w:rPr>
          <w:lang w:val="pt-BR"/>
        </w:rPr>
        <w:t>Outros Serviços Online</w:t>
      </w:r>
      <w:bookmarkEnd w:id="141"/>
    </w:p>
    <w:p w14:paraId="283CE5E6" w14:textId="77777777" w:rsidR="009F252E" w:rsidRDefault="009F252E" w:rsidP="009F252E">
      <w:pPr>
        <w:pStyle w:val="ProductList-Offering2Heading"/>
        <w:outlineLvl w:val="2"/>
      </w:pPr>
      <w:bookmarkStart w:id="142" w:name="MicrosoftLearning"/>
      <w:bookmarkStart w:id="143" w:name="MicrosoftPowerBIPro"/>
      <w:bookmarkEnd w:id="140"/>
      <w:r>
        <w:tab/>
      </w:r>
      <w:bookmarkStart w:id="144" w:name="_Toc476230941"/>
      <w:bookmarkStart w:id="145" w:name="_Toc476476626"/>
      <w:bookmarkStart w:id="146" w:name="_Toc479960963"/>
      <w:bookmarkStart w:id="147" w:name="BingMaps"/>
      <w:r>
        <w:t>Plataforma Corporativa do Bing Mapas e Plataforma de Gerenciamento de Ativos Móveis</w:t>
      </w:r>
      <w:bookmarkEnd w:id="144"/>
      <w:bookmarkEnd w:id="145"/>
      <w:bookmarkEnd w:id="146"/>
    </w:p>
    <w:bookmarkEnd w:id="147"/>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 xml:space="preserve">Para a Plataforma de Gerenciamento de Ativos Móveis, é necessária uma SL Complementar para cada Ativo rastreado, cuja posição no GPS ou baseada em outro sensor possa ser monitorada, exibida, convertida em geocódigo ou usada para realizar cálculos por meio da Plataforma de </w:t>
      </w:r>
      <w:r>
        <w:lastRenderedPageBreak/>
        <w:t>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9F252E">
      <w:pPr>
        <w:pStyle w:val="ProductList-Body"/>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4" w:history="1">
        <w:r>
          <w:rPr>
            <w:rStyle w:val="Hyperlink"/>
          </w:rPr>
          <w:t>https://aka.ms/bingmapsplatformapistou</w:t>
        </w:r>
      </w:hyperlink>
      <w:r>
        <w:t xml:space="preserve"> e </w:t>
      </w:r>
      <w:hyperlink r:id="rId45"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6"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13431F7" w14:textId="77777777" w:rsidR="00D6798A" w:rsidRPr="00A8327A" w:rsidRDefault="00D6798A" w:rsidP="00D6798A">
      <w:pPr>
        <w:pStyle w:val="ProductList-Offering2Heading"/>
        <w:outlineLvl w:val="2"/>
      </w:pPr>
      <w:r>
        <w:tab/>
      </w:r>
      <w:bookmarkStart w:id="148" w:name="_Toc476476627"/>
      <w:bookmarkStart w:id="149" w:name="_Toc470702051"/>
      <w:bookmarkStart w:id="150" w:name="_Toc479960964"/>
      <w:bookmarkStart w:id="151" w:name="BusinessApplicationPlatform"/>
      <w:r>
        <w:t>Plataforma de Aplicativos Comerciais</w:t>
      </w:r>
      <w:bookmarkEnd w:id="148"/>
      <w:bookmarkEnd w:id="149"/>
      <w:bookmarkEnd w:id="150"/>
    </w:p>
    <w:bookmarkEnd w:id="151"/>
    <w:p w14:paraId="4A6D724C" w14:textId="77777777" w:rsidR="00D6798A" w:rsidRPr="00A8327A" w:rsidRDefault="00D6798A" w:rsidP="00D6798A">
      <w:pPr>
        <w:pStyle w:val="ProductList-Body"/>
        <w:rPr>
          <w:rFonts w:asciiTheme="majorHAnsi" w:hAnsiTheme="majorHAnsi"/>
          <w:sz w:val="16"/>
          <w:szCs w:val="16"/>
        </w:rPr>
        <w:sectPr w:rsidR="00D6798A" w:rsidRPr="00A8327A" w:rsidSect="002422A9">
          <w:footerReference w:type="first" r:id="rId47"/>
          <w:type w:val="continuous"/>
          <w:pgSz w:w="12240" w:h="15840"/>
          <w:pgMar w:top="1440" w:right="720" w:bottom="1440" w:left="720" w:header="720" w:footer="720" w:gutter="0"/>
          <w:cols w:space="720"/>
          <w:titlePg/>
          <w:docGrid w:linePitch="360"/>
        </w:sectPr>
      </w:pPr>
    </w:p>
    <w:p w14:paraId="63C6B5D5" w14:textId="77777777" w:rsidR="00D6798A" w:rsidRDefault="00D6798A" w:rsidP="00D6798A">
      <w:pPr>
        <w:pStyle w:val="ProductList-Body"/>
        <w:rPr>
          <w:rFonts w:asciiTheme="majorHAnsi" w:hAnsiTheme="majorHAnsi"/>
          <w:sz w:val="16"/>
          <w:szCs w:val="16"/>
        </w:rPr>
      </w:pPr>
      <w:r>
        <w:rPr>
          <w:rFonts w:asciiTheme="majorHAnsi" w:hAnsiTheme="majorHAnsi"/>
          <w:sz w:val="16"/>
          <w:szCs w:val="16"/>
        </w:rPr>
        <w:t>Microsoft Flow</w:t>
      </w:r>
    </w:p>
    <w:p w14:paraId="593AAB15" w14:textId="77777777" w:rsidR="00D6798A" w:rsidRDefault="00D6798A" w:rsidP="00D6798A">
      <w:pPr>
        <w:pStyle w:val="ProductList-Body"/>
        <w:rPr>
          <w:rFonts w:asciiTheme="majorHAnsi" w:hAnsiTheme="majorHAnsi"/>
          <w:sz w:val="16"/>
          <w:szCs w:val="16"/>
        </w:rPr>
      </w:pPr>
      <w:r>
        <w:rPr>
          <w:rFonts w:asciiTheme="majorHAnsi" w:hAnsiTheme="majorHAnsi"/>
          <w:sz w:val="16"/>
          <w:szCs w:val="16"/>
        </w:rPr>
        <w:t>Microsoft PowerApps</w:t>
      </w:r>
    </w:p>
    <w:p w14:paraId="3AC22463" w14:textId="77777777" w:rsidR="00D6798A" w:rsidRDefault="00D6798A" w:rsidP="00D6798A">
      <w:pPr>
        <w:pStyle w:val="ProductList-Body"/>
        <w:rPr>
          <w:rFonts w:asciiTheme="majorHAnsi" w:hAnsiTheme="majorHAnsi"/>
          <w:sz w:val="16"/>
          <w:szCs w:val="16"/>
        </w:rPr>
      </w:pPr>
      <w:r>
        <w:rPr>
          <w:rFonts w:asciiTheme="majorHAnsi" w:hAnsiTheme="majorHAnsi"/>
          <w:sz w:val="16"/>
          <w:szCs w:val="16"/>
        </w:rPr>
        <w:t>Microsoft Power BI Pro</w:t>
      </w:r>
    </w:p>
    <w:p w14:paraId="44FAC90D" w14:textId="77777777" w:rsidR="00D6798A" w:rsidRDefault="00D6798A" w:rsidP="00D6798A">
      <w:pPr>
        <w:pStyle w:val="ProductList-Body"/>
        <w:rPr>
          <w:rFonts w:asciiTheme="majorHAnsi" w:hAnsiTheme="majorHAnsi"/>
          <w:sz w:val="16"/>
          <w:szCs w:val="16"/>
        </w:rPr>
        <w:sectPr w:rsidR="00D6798A" w:rsidSect="002422A9">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3FFBE74" w14:textId="77777777" w:rsidR="00D6798A" w:rsidRPr="00A8327A" w:rsidRDefault="00D6798A" w:rsidP="00D6798A">
      <w:pPr>
        <w:pStyle w:val="ProductList-Body"/>
        <w:pBdr>
          <w:top w:val="single" w:sz="4" w:space="1" w:color="BFBFBF" w:themeColor="background1" w:themeShade="BF"/>
        </w:pBdr>
        <w:rPr>
          <w:b/>
          <w:color w:val="000000" w:themeColor="text1"/>
          <w:sz w:val="8"/>
          <w:szCs w:val="8"/>
        </w:rPr>
      </w:pPr>
    </w:p>
    <w:p w14:paraId="653A53F6" w14:textId="77777777" w:rsidR="00D6798A" w:rsidRDefault="00D6798A" w:rsidP="00D6798A">
      <w:pPr>
        <w:pStyle w:val="ProductList-Body"/>
        <w:keepNext/>
        <w:tabs>
          <w:tab w:val="clear" w:pos="158"/>
          <w:tab w:val="left" w:pos="360"/>
        </w:tabs>
        <w:rPr>
          <w:b/>
          <w:color w:val="00188F"/>
        </w:rPr>
      </w:pPr>
      <w:r>
        <w:rPr>
          <w:b/>
          <w:color w:val="00188F"/>
        </w:rPr>
        <w:t>Notificações</w:t>
      </w:r>
    </w:p>
    <w:p w14:paraId="09B3ECD2" w14:textId="77777777" w:rsidR="00D6798A" w:rsidRPr="00620602" w:rsidRDefault="00D6798A" w:rsidP="00D6798A">
      <w:pPr>
        <w:pStyle w:val="ProductList-Body"/>
        <w:rPr>
          <w:b/>
          <w:color w:val="00188F"/>
        </w:rPr>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bookmarkStart w:id="152" w:name="_Toc476476628"/>
    <w:p w14:paraId="5BC6B092" w14:textId="77777777" w:rsidR="009F252E" w:rsidRPr="000772BE" w:rsidRDefault="009F252E" w:rsidP="009F252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0C8A063" w14:textId="56553D81" w:rsidR="009F252E" w:rsidRPr="00A8327A" w:rsidRDefault="00D6798A" w:rsidP="009F252E">
      <w:pPr>
        <w:pStyle w:val="ProductList-Offering2Heading"/>
        <w:outlineLvl w:val="2"/>
        <w:rPr>
          <w:b w:val="0"/>
          <w:color w:val="000000" w:themeColor="text1"/>
          <w:sz w:val="8"/>
          <w:szCs w:val="8"/>
        </w:rPr>
      </w:pPr>
      <w:r>
        <w:tab/>
      </w:r>
      <w:bookmarkStart w:id="153" w:name="_Toc479960965"/>
      <w:r w:rsidR="009F252E">
        <w:t>Kaizala</w:t>
      </w:r>
      <w:bookmarkEnd w:id="153"/>
    </w:p>
    <w:p w14:paraId="3BBDC58A" w14:textId="77777777" w:rsidR="009F252E" w:rsidRDefault="009F252E" w:rsidP="009F252E">
      <w:pPr>
        <w:pStyle w:val="ProductList-Body"/>
        <w:keepNext/>
        <w:tabs>
          <w:tab w:val="clear" w:pos="158"/>
          <w:tab w:val="left" w:pos="360"/>
        </w:tabs>
        <w:rPr>
          <w:b/>
          <w:color w:val="00188F"/>
        </w:rPr>
      </w:pPr>
      <w:r>
        <w:rPr>
          <w:b/>
          <w:color w:val="00188F"/>
        </w:rPr>
        <w:t>Contrato de Nível de Serviço</w:t>
      </w:r>
    </w:p>
    <w:p w14:paraId="7A501539" w14:textId="77777777" w:rsidR="009F252E" w:rsidRDefault="009F252E" w:rsidP="009F252E">
      <w:pPr>
        <w:pStyle w:val="ProductList-Body"/>
        <w:rPr>
          <w:b/>
          <w:color w:val="00188F"/>
        </w:rPr>
      </w:pPr>
      <w:r>
        <w:t>Não há SLA para Kaizala.</w:t>
      </w:r>
    </w:p>
    <w:p w14:paraId="2A79E0ED" w14:textId="77777777" w:rsidR="009F252E" w:rsidRPr="000772BE" w:rsidRDefault="00CB11D3"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A8327A" w:rsidRDefault="009F252E" w:rsidP="00D6798A">
      <w:pPr>
        <w:pStyle w:val="ProductList-Offering2Heading"/>
        <w:outlineLvl w:val="2"/>
        <w:rPr>
          <w:b w:val="0"/>
          <w:color w:val="000000" w:themeColor="text1"/>
          <w:sz w:val="8"/>
          <w:szCs w:val="8"/>
        </w:rPr>
      </w:pPr>
      <w:r>
        <w:tab/>
      </w:r>
      <w:bookmarkStart w:id="154" w:name="_Toc479960966"/>
      <w:r w:rsidR="00D6798A">
        <w:t>Microsoft Cloud App Security</w:t>
      </w:r>
      <w:bookmarkEnd w:id="152"/>
      <w:bookmarkEnd w:id="154"/>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CB11D3"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9F13F94" w14:textId="5B3E665A" w:rsidR="00577772" w:rsidRPr="003C2FBE" w:rsidRDefault="00577772" w:rsidP="00577772">
      <w:pPr>
        <w:pStyle w:val="ProductList-Offering2Heading"/>
      </w:pPr>
      <w:r>
        <w:tab/>
      </w:r>
      <w:bookmarkStart w:id="155" w:name="Intune"/>
      <w:bookmarkStart w:id="156" w:name="_Toc459970737"/>
      <w:bookmarkStart w:id="157" w:name="_Toc479960967"/>
      <w:r>
        <w:t>Microsoft Intune</w:t>
      </w:r>
      <w:bookmarkEnd w:id="155"/>
      <w:bookmarkEnd w:id="156"/>
      <w:bookmarkEnd w:id="157"/>
    </w:p>
    <w:p w14:paraId="1721020F" w14:textId="77777777" w:rsidR="00577772" w:rsidRPr="00A8327A" w:rsidRDefault="00577772" w:rsidP="00577772">
      <w:pPr>
        <w:pStyle w:val="ProductList-Body"/>
        <w:rPr>
          <w:rFonts w:asciiTheme="majorHAnsi" w:hAnsiTheme="majorHAnsi"/>
          <w:sz w:val="16"/>
          <w:szCs w:val="16"/>
        </w:rPr>
        <w:sectPr w:rsidR="00577772" w:rsidRPr="00A8327A" w:rsidSect="008358C7">
          <w:footerReference w:type="first" r:id="rId50"/>
          <w:type w:val="continuous"/>
          <w:pgSz w:w="12240" w:h="15840"/>
          <w:pgMar w:top="1440" w:right="720" w:bottom="1440" w:left="720" w:header="720" w:footer="720" w:gutter="0"/>
          <w:cols w:space="720"/>
          <w:titlePg/>
          <w:docGrid w:linePitch="360"/>
        </w:sectPr>
      </w:pPr>
    </w:p>
    <w:p w14:paraId="6858C580" w14:textId="77777777" w:rsidR="00577772" w:rsidRPr="003C2FBE" w:rsidRDefault="00577772" w:rsidP="00577772">
      <w:pPr>
        <w:pStyle w:val="ProductList-Body"/>
      </w:pPr>
      <w:r>
        <w:rPr>
          <w:rFonts w:asciiTheme="majorHAnsi" w:hAnsiTheme="majorHAnsi"/>
          <w:sz w:val="16"/>
          <w:szCs w:val="16"/>
        </w:rPr>
        <w:t>Microsoft Intune (por usuário)</w:t>
      </w:r>
    </w:p>
    <w:p w14:paraId="309DA75A" w14:textId="77777777" w:rsidR="00577772" w:rsidRPr="003C2FBE" w:rsidRDefault="00577772" w:rsidP="00577772">
      <w:pPr>
        <w:pStyle w:val="ProductList-Body"/>
      </w:pPr>
      <w:r>
        <w:rPr>
          <w:rFonts w:asciiTheme="majorHAnsi" w:hAnsiTheme="majorHAnsi"/>
          <w:sz w:val="16"/>
          <w:szCs w:val="16"/>
        </w:rPr>
        <w:t>Complemento do Microsoft Intune para System Center Configuration</w:t>
      </w:r>
    </w:p>
    <w:p w14:paraId="2B29F818" w14:textId="25712EE6" w:rsidR="00577772" w:rsidRPr="00A8327A" w:rsidRDefault="00577772" w:rsidP="00577772">
      <w:pPr>
        <w:pStyle w:val="ProductList-Body"/>
        <w:rPr>
          <w:rFonts w:asciiTheme="majorHAnsi" w:hAnsiTheme="majorHAnsi"/>
          <w:sz w:val="16"/>
          <w:szCs w:val="16"/>
        </w:rPr>
        <w:sectPr w:rsidR="0057777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w:t>
      </w:r>
      <w:r w:rsidR="00513A76">
        <w:rPr>
          <w:rFonts w:asciiTheme="majorHAnsi" w:hAnsiTheme="majorHAnsi"/>
          <w:sz w:val="16"/>
          <w:szCs w:val="16"/>
        </w:rPr>
        <w:t>Microsoft</w:t>
      </w:r>
      <w:r>
        <w:rPr>
          <w:rFonts w:asciiTheme="majorHAnsi" w:hAnsiTheme="majorHAnsi"/>
          <w:sz w:val="16"/>
          <w:szCs w:val="16"/>
        </w:rPr>
        <w:t xml:space="preserve"> Intune para System Center Configuration Manager e System Center Endpoint Protection (por usuário)</w:t>
      </w:r>
      <w:r>
        <w:rPr>
          <w:rFonts w:asciiTheme="majorHAnsi" w:hAnsiTheme="majorHAnsi"/>
          <w:sz w:val="16"/>
          <w:szCs w:val="16"/>
        </w:rPr>
        <w:br/>
        <w:t>(“Complemento do Microsoft Intune”)</w:t>
      </w:r>
    </w:p>
    <w:p w14:paraId="041F86BE" w14:textId="77777777" w:rsidR="00577772" w:rsidRPr="00577772" w:rsidRDefault="00577772" w:rsidP="00577772">
      <w:pPr>
        <w:pStyle w:val="ProductList-Body"/>
        <w:pBdr>
          <w:top w:val="single" w:sz="4" w:space="1" w:color="BFBFBF" w:themeColor="background1" w:themeShade="BF"/>
        </w:pBdr>
        <w:rPr>
          <w:sz w:val="8"/>
        </w:rPr>
      </w:pPr>
    </w:p>
    <w:p w14:paraId="4880C837" w14:textId="77777777" w:rsidR="00577772" w:rsidRPr="003C2FBE" w:rsidRDefault="00577772" w:rsidP="00577772">
      <w:pPr>
        <w:pStyle w:val="ProductList-Body"/>
        <w:tabs>
          <w:tab w:val="clear" w:pos="158"/>
          <w:tab w:val="left" w:pos="360"/>
        </w:tabs>
      </w:pPr>
      <w:r>
        <w:rPr>
          <w:b/>
          <w:color w:val="00188F"/>
        </w:rPr>
        <w:t>Notificações</w:t>
      </w:r>
    </w:p>
    <w:p w14:paraId="0F8DD1BB"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4EB3AE0D" w14:textId="77777777" w:rsidR="00577772" w:rsidRPr="003C2FBE" w:rsidRDefault="00577772" w:rsidP="00577772">
      <w:pPr>
        <w:pStyle w:val="ProductList-Body"/>
      </w:pPr>
    </w:p>
    <w:p w14:paraId="1FA6BAAF" w14:textId="77777777" w:rsidR="00D6798A" w:rsidRPr="00A8327A" w:rsidRDefault="00D6798A" w:rsidP="00D6798A">
      <w:pPr>
        <w:pStyle w:val="ProductList-Body"/>
        <w:tabs>
          <w:tab w:val="clear" w:pos="158"/>
          <w:tab w:val="left" w:pos="180"/>
        </w:tabs>
        <w:rPr>
          <w:b/>
          <w:color w:val="00188F"/>
        </w:rPr>
      </w:pPr>
      <w:r>
        <w:rPr>
          <w:b/>
          <w:color w:val="00188F"/>
        </w:rPr>
        <w:t>Gerenciar Dispositivos e Aplicativos</w:t>
      </w:r>
    </w:p>
    <w:p w14:paraId="5A54808C" w14:textId="77777777" w:rsidR="00D6798A" w:rsidRPr="00A8327A" w:rsidRDefault="00D6798A" w:rsidP="00D6798A">
      <w:pPr>
        <w:pStyle w:val="ProductList-Body"/>
        <w:tabs>
          <w:tab w:val="clear" w:pos="158"/>
          <w:tab w:val="left" w:pos="180"/>
        </w:tabs>
      </w:pPr>
      <w:r>
        <w:t>Cada usuário ao qual o Cliente ceder uma SL de Usuário poderá acessar e usar o Serviço Online e o software relacionado (inclusive o software System Center) para gerenciar aplicativos e até 15 dispositivos.</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77777777" w:rsidR="00577772" w:rsidRPr="003C2FBE" w:rsidRDefault="00577772" w:rsidP="00577772">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w:t>
      </w:r>
      <w:r>
        <w:lastRenderedPageBreak/>
        <w:t xml:space="preserve">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51"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62BFEC49" w:rsidR="008C7306" w:rsidRPr="00A242DF" w:rsidRDefault="008C7306" w:rsidP="00524B90">
      <w:pPr>
        <w:pStyle w:val="ProductList-Offering2Heading"/>
        <w:keepNext/>
        <w:outlineLvl w:val="2"/>
      </w:pPr>
      <w:r>
        <w:tab/>
      </w:r>
      <w:bookmarkStart w:id="158" w:name="_Toc453946633"/>
      <w:bookmarkStart w:id="159" w:name="_Toc479960968"/>
      <w:bookmarkStart w:id="160" w:name="_Toc451949071"/>
      <w:r w:rsidRPr="00A242DF">
        <w:t>Microsoft Learning</w:t>
      </w:r>
      <w:bookmarkEnd w:id="158"/>
      <w:bookmarkEnd w:id="159"/>
      <w:r w:rsidRPr="00A242DF">
        <w:t xml:space="preserve"> </w:t>
      </w:r>
      <w:bookmarkEnd w:id="160"/>
    </w:p>
    <w:bookmarkEnd w:id="142"/>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61" w:name="_Toc451949072"/>
      <w:r>
        <w:t>SL de Serviços do Microsoft Learning Imagine Academy</w:t>
      </w:r>
      <w:bookmarkEnd w:id="161"/>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2"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43"/>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62" w:name="_Toc457466455"/>
      <w:bookmarkStart w:id="163" w:name="_Toc479960969"/>
      <w:r>
        <w:t>Minecraft: Education Edition</w:t>
      </w:r>
      <w:bookmarkEnd w:id="162"/>
      <w:bookmarkEnd w:id="163"/>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64" w:name="_Toc479960970"/>
      <w:r w:rsidR="00581CDB" w:rsidRPr="00A45242">
        <w:rPr>
          <w:lang w:val="pt-BR"/>
        </w:rPr>
        <w:t>Office 365 Developer</w:t>
      </w:r>
      <w:bookmarkEnd w:id="164"/>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65" w:name="_Toc453946637"/>
      <w:bookmarkStart w:id="166" w:name="_Toc479960971"/>
      <w:r>
        <w:t>Sistema Operacional Windows Desktop</w:t>
      </w:r>
      <w:bookmarkEnd w:id="165"/>
      <w:bookmarkEnd w:id="166"/>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01377775" w14:textId="5ACCABDE" w:rsidR="000E6ED8" w:rsidRPr="0058053A" w:rsidRDefault="00CB11D3"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79960972"/>
      <w:r>
        <w:lastRenderedPageBreak/>
        <w:t>Anexo 1 – Notificações</w:t>
      </w:r>
      <w:bookmarkEnd w:id="167"/>
      <w:bookmarkEnd w:id="168"/>
    </w:p>
    <w:p w14:paraId="2F4609B8" w14:textId="0A35F4A9" w:rsidR="004D27A6" w:rsidRPr="00A45242" w:rsidRDefault="00D67A4B" w:rsidP="006D752D">
      <w:pPr>
        <w:pStyle w:val="ProductList-Offering1Heading"/>
        <w:rPr>
          <w:lang w:val="pt-BR"/>
        </w:rPr>
      </w:pPr>
      <w:bookmarkStart w:id="169" w:name="_Toc479960973"/>
      <w:r w:rsidRPr="00A45242">
        <w:rPr>
          <w:lang w:val="pt-BR"/>
        </w:rPr>
        <w:t>Bing Mapas</w:t>
      </w:r>
      <w:bookmarkEnd w:id="169"/>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3" w:history="1">
        <w:r>
          <w:rPr>
            <w:rStyle w:val="Hyperlink"/>
          </w:rPr>
          <w:t>go.microsoft.com/?linkid=9710837</w:t>
        </w:r>
      </w:hyperlink>
      <w:r>
        <w:t xml:space="preserve"> e pela Política de Privacidade do Bing Mapas disponível no site </w:t>
      </w:r>
      <w:hyperlink r:id="rId54" w:history="1">
        <w:r>
          <w:rPr>
            <w:rStyle w:val="Hyperlink"/>
          </w:rPr>
          <w:t>go.microsoft.com/fwlink/?LinkID=248686</w:t>
        </w:r>
      </w:hyperlink>
      <w:r>
        <w:t>.</w:t>
      </w:r>
    </w:p>
    <w:bookmarkStart w:id="170" w:name="_Toc431459551"/>
    <w:bookmarkStart w:id="171"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72" w:name="_Toc479960974"/>
      <w:r w:rsidRPr="00A45242">
        <w:rPr>
          <w:lang w:val="pt-BR"/>
        </w:rPr>
        <w:t>Serviços Profissionais</w:t>
      </w:r>
      <w:bookmarkEnd w:id="170"/>
      <w:bookmarkEnd w:id="172"/>
    </w:p>
    <w:bookmarkEnd w:id="171"/>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73"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174" w:name="_Toc479960975"/>
      <w:r w:rsidRPr="002E6209">
        <w:rPr>
          <w:lang w:val="pt-BR"/>
        </w:rPr>
        <w:t>Notificação sobre Codificação de H.265/HEVC dos Serviços de Mídia do Azure</w:t>
      </w:r>
      <w:bookmarkEnd w:id="173"/>
      <w:bookmarkEnd w:id="174"/>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C9D16CC" w14:textId="494ECA46" w:rsidR="00D67A4B" w:rsidRPr="00A45242" w:rsidRDefault="00A27D70" w:rsidP="006D752D">
      <w:pPr>
        <w:pStyle w:val="ProductList-Offering1Heading"/>
        <w:rPr>
          <w:lang w:val="pt-BR"/>
        </w:rPr>
      </w:pPr>
      <w:bookmarkStart w:id="175" w:name="_Toc479960976"/>
      <w:r w:rsidRPr="00A45242">
        <w:rPr>
          <w:lang w:val="pt-BR"/>
        </w:rPr>
        <w:t>Notificação sobre o Padrão Visual H.264/AVC, o Padrão de Vídeo VC-1, o Padrão Visual MPEG-4 Parte 2 e o Padrão de Vídeo MPEG-2</w:t>
      </w:r>
      <w:bookmarkEnd w:id="175"/>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78330FD"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6"/>
          <w:footerReference w:type="first" r:id="rId57"/>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76" w:name="_Toc479960977"/>
      <w:bookmarkStart w:id="177" w:name="Attachment2"/>
      <w:r>
        <w:lastRenderedPageBreak/>
        <w:t>Anexo 2 - Pacotes de Licença de Assinatura</w:t>
      </w:r>
      <w:bookmarkEnd w:id="176"/>
    </w:p>
    <w:bookmarkEnd w:id="177"/>
    <w:p w14:paraId="4AC5074E" w14:textId="5EF1DDF7"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952" w:type="dxa"/>
        <w:tblLayout w:type="fixed"/>
        <w:tblLook w:val="04A0" w:firstRow="1" w:lastRow="0" w:firstColumn="1" w:lastColumn="0" w:noHBand="0" w:noVBand="1"/>
      </w:tblPr>
      <w:tblGrid>
        <w:gridCol w:w="2784"/>
        <w:gridCol w:w="287"/>
        <w:gridCol w:w="288"/>
        <w:gridCol w:w="288"/>
        <w:gridCol w:w="288"/>
        <w:gridCol w:w="274"/>
        <w:gridCol w:w="275"/>
        <w:gridCol w:w="274"/>
        <w:gridCol w:w="274"/>
        <w:gridCol w:w="274"/>
        <w:gridCol w:w="432"/>
        <w:gridCol w:w="432"/>
        <w:gridCol w:w="828"/>
        <w:gridCol w:w="846"/>
        <w:gridCol w:w="468"/>
        <w:gridCol w:w="477"/>
        <w:gridCol w:w="432"/>
        <w:gridCol w:w="432"/>
        <w:gridCol w:w="648"/>
        <w:gridCol w:w="651"/>
      </w:tblGrid>
      <w:tr w:rsidR="00D6798A" w14:paraId="4AD5A086" w14:textId="77777777" w:rsidTr="009F252E">
        <w:trPr>
          <w:cantSplit/>
          <w:trHeight w:val="501"/>
        </w:trPr>
        <w:tc>
          <w:tcPr>
            <w:tcW w:w="2784" w:type="dxa"/>
            <w:vMerge w:val="restart"/>
            <w:tcBorders>
              <w:top w:val="nil"/>
              <w:left w:val="nil"/>
              <w:bottom w:val="dashSmallGap" w:sz="4" w:space="0" w:color="808080" w:themeColor="background1" w:themeShade="80"/>
              <w:right w:val="nil"/>
            </w:tcBorders>
            <w:vAlign w:val="bottom"/>
            <w:hideMark/>
          </w:tcPr>
          <w:p w14:paraId="683BE00A" w14:textId="77777777" w:rsidR="00D6798A" w:rsidRDefault="00D6798A" w:rsidP="002422A9">
            <w:pPr>
              <w:pStyle w:val="ProductList-Body"/>
              <w:tabs>
                <w:tab w:val="clear" w:pos="158"/>
                <w:tab w:val="left" w:pos="720"/>
              </w:tabs>
              <w:spacing w:line="256" w:lineRule="auto"/>
              <w:ind w:left="-108"/>
              <w:rPr>
                <w:sz w:val="22"/>
              </w:rPr>
            </w:pPr>
            <w:r>
              <w:rPr>
                <w:sz w:val="22"/>
              </w:rPr>
              <w:t>Serviço Online</w:t>
            </w:r>
          </w:p>
        </w:tc>
        <w:tc>
          <w:tcPr>
            <w:tcW w:w="1151"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0EC622"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D3F2C6"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7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156967"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C796D8" w14:textId="17556B7D"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7BF2B136" w14:textId="77777777" w:rsidR="00D6798A" w:rsidRDefault="00D6798A" w:rsidP="002422A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854F2B" w14:textId="77777777" w:rsidR="00D6798A" w:rsidRDefault="00D6798A" w:rsidP="002422A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3AE37D"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35F518"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6C088CE2" w14:textId="77777777" w:rsidR="00D6798A" w:rsidRDefault="00D6798A" w:rsidP="002422A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119AFC"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738A25"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488763B0" w14:textId="77777777" w:rsidR="00D6798A" w:rsidRDefault="00D6798A" w:rsidP="002422A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45" w:type="dxa"/>
            <w:gridSpan w:val="2"/>
            <w:tcBorders>
              <w:top w:val="single" w:sz="12" w:space="0" w:color="FFFFFF" w:themeColor="background1"/>
              <w:left w:val="single" w:sz="12" w:space="0" w:color="FFFFFF" w:themeColor="background1"/>
              <w:right w:val="nil"/>
            </w:tcBorders>
            <w:shd w:val="clear" w:color="auto" w:fill="0072C6"/>
            <w:hideMark/>
          </w:tcPr>
          <w:p w14:paraId="65FA1BE7" w14:textId="4BF21788" w:rsidR="00D6798A" w:rsidRDefault="00D6798A" w:rsidP="002E49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2E499D">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Mobilidade +</w:t>
            </w:r>
            <w:r w:rsidR="002E499D">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Segurança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0D657A" w14:textId="37F09864" w:rsidR="00D6798A" w:rsidRDefault="00D6798A" w:rsidP="002422A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w:t>
            </w:r>
            <w:r w:rsidR="002E499D">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Productive Enterprise</w:t>
            </w:r>
            <w:r>
              <w:rPr>
                <w:rFonts w:asciiTheme="majorHAnsi" w:hAnsiTheme="majorHAnsi"/>
                <w:color w:val="FFFFFF" w:themeColor="background1"/>
                <w:sz w:val="16"/>
                <w:szCs w:val="16"/>
                <w:vertAlign w:val="superscript"/>
              </w:rPr>
              <w:t>2</w:t>
            </w:r>
          </w:p>
        </w:tc>
        <w:tc>
          <w:tcPr>
            <w:tcW w:w="1299" w:type="dxa"/>
            <w:gridSpan w:val="2"/>
            <w:tcBorders>
              <w:top w:val="single" w:sz="12" w:space="0" w:color="FFFFFF" w:themeColor="background1"/>
              <w:left w:val="single" w:sz="12" w:space="0" w:color="FFFFFF" w:themeColor="background1"/>
              <w:bottom w:val="nil"/>
              <w:right w:val="nil"/>
            </w:tcBorders>
            <w:shd w:val="clear" w:color="auto" w:fill="0072C6"/>
          </w:tcPr>
          <w:p w14:paraId="1E01EC5E" w14:textId="1927E1AA" w:rsidR="00D6798A" w:rsidRDefault="00D6798A" w:rsidP="002422A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2422A9">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2422A9" w14:paraId="395C5EB8" w14:textId="77777777" w:rsidTr="002E499D">
        <w:trPr>
          <w:cantSplit/>
          <w:trHeight w:val="288"/>
        </w:trPr>
        <w:tc>
          <w:tcPr>
            <w:tcW w:w="2784" w:type="dxa"/>
            <w:vMerge/>
            <w:tcBorders>
              <w:top w:val="nil"/>
              <w:left w:val="nil"/>
              <w:bottom w:val="dashSmallGap" w:sz="4" w:space="0" w:color="808080" w:themeColor="background1" w:themeShade="80"/>
              <w:right w:val="nil"/>
            </w:tcBorders>
            <w:vAlign w:val="center"/>
            <w:hideMark/>
          </w:tcPr>
          <w:p w14:paraId="007C0E60" w14:textId="77777777" w:rsidR="00D6798A" w:rsidRDefault="00D6798A" w:rsidP="002422A9">
            <w:pPr>
              <w:spacing w:after="0"/>
            </w:pPr>
          </w:p>
        </w:tc>
        <w:tc>
          <w:tcPr>
            <w:tcW w:w="28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2401640"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A25085"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F7D74B"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0B39A6"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AF9A9B"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CAE52F"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C6EA61"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1A6ED2"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A3121"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B735D"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58F59"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B93DFE"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8C325C"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0F74BB48"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0C41740E"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0DE7B8" w14:textId="054E411D"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7F653F"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85BEED7"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51" w:type="dxa"/>
            <w:tcBorders>
              <w:top w:val="nil"/>
              <w:left w:val="single" w:sz="12" w:space="0" w:color="FFFFFF" w:themeColor="background1"/>
              <w:bottom w:val="single" w:sz="12" w:space="0" w:color="FFFFFF" w:themeColor="background1"/>
              <w:right w:val="nil"/>
            </w:tcBorders>
            <w:shd w:val="clear" w:color="auto" w:fill="0072C6"/>
            <w:vAlign w:val="center"/>
          </w:tcPr>
          <w:p w14:paraId="19E6767D"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2422A9" w14:paraId="49A17E28" w14:textId="77777777" w:rsidTr="002E499D">
        <w:trPr>
          <w:trHeight w:val="202"/>
        </w:trPr>
        <w:tc>
          <w:tcPr>
            <w:tcW w:w="27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7AA935C"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3F4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7A44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A2D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20A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9F2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F4C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22A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2A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B5C9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8A0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72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9D24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4C72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24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F69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D0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86BB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A2C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BA62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463948C8" w14:textId="77777777" w:rsidTr="002E499D">
        <w:trPr>
          <w:trHeight w:val="202"/>
        </w:trPr>
        <w:tc>
          <w:tcPr>
            <w:tcW w:w="2784" w:type="dxa"/>
            <w:tcBorders>
              <w:top w:val="nil"/>
              <w:left w:val="nil"/>
              <w:bottom w:val="dashSmallGap" w:sz="4" w:space="0" w:color="BFBFBF" w:themeColor="background1" w:themeShade="BF"/>
              <w:right w:val="nil"/>
            </w:tcBorders>
            <w:noWrap/>
            <w:vAlign w:val="center"/>
            <w:hideMark/>
          </w:tcPr>
          <w:p w14:paraId="53719E85"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DB33E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3DC3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52BD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81F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7DCC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D2FD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0D6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51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DAA0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1E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AF6B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AC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3E1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9B3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3F7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0BE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ED0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96FD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C2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4771E73E"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9E8B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1 do 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26A7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AF58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9180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86E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42FC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8CA0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D4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2B8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1C0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F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6D0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1B9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9F7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572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BAD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D3AC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31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AE81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66A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A0437A4"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131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2 do 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57E1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32F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4A7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E5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35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3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990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A5A6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69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1A6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8C53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9D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5FF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B3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3146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3C2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A38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BD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663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579079B"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75F6C"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4B2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FE5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7051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A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977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1C6E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83A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E807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2198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A76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B0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0C7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1DBA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B3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F04E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B9C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7AB9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E7F8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0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FAE25FC"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5A8F6"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CFD5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BF7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F1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25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4C02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9E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EB5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42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6E9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F4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B8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A50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AD7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8EC4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CCD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E8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A86D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3D7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90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EFD066F"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42A2F"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1 do 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32D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0124C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EA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60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9737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F7F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B2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33F5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1C34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E1A9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06D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66D3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82A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521B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2FA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54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92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987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FD7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1AB706E"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C9E49"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2 do 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12C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21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2C29C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BCFB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BCB0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FD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93A9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48F2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E84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54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6D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7A4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3B5A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BF8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6AE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EB14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87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07B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1C4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A79B48C"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0504E7"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9DC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7D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BE3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D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626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B77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8A6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8DFA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A0C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C3C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A27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B9FD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FAAD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A2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F25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7625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B8E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2EF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9D1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D6ADEA6"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0461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E85B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C029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C17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1D54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5DB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7E33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7AA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7CA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F10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34A4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66C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0CC0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FB53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7807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8BA7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526A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928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8F01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FC4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6A65AE7"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EC604A"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6FCD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F2EB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FA4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F5EA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EA9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8FC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ED54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93F4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DD7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8B0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A4A5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280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2E5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8D3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237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3BF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E6E6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F261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5EA3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37EE2E0"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FA287B"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 PBX em Nuvem</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FEB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880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448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F26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84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63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A4CE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2C3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CE0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022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A507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C05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EB2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928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049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D3C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444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C70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75B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83DB17A"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2794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for Business Online - Conferência por PSTN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455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5FB7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FD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66E0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FEA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CBF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08D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D1F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6496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AEE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7138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BD3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CCA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5E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ECD9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6F9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3095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A10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3B89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BA682D3"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77185"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AB90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A41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7544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929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3F0F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B7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CC6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41E8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41B5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929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47C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B59C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155F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C5A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12B3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2FBA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EB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0F5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5BB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B67D108"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5BF60"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C74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8BC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554B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F272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D72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60B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FE59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727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540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99D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DE1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1E5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92B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DD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7B23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DE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EAE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5740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1CE6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BAD4348"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FFBE"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1DB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BE1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764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5A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457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7A8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EA4E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9CD5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895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B7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FFC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C27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E7D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6A0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D33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DCBA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BE87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1182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89FF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2470CC1"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FB13B9"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06F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41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E27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9C1D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EAD9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B11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FDF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716E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161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9AA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705D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05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2DE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1B2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F62B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F1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D8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097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0B0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FC97D0A"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10FB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5B0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E56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36B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567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85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2BA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C3F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1F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E896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AEB8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A2D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EF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239A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AD1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966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A94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B68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E2C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E22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1392FC6" w14:textId="77777777" w:rsidTr="002E499D">
        <w:trPr>
          <w:trHeight w:val="288"/>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EEAC9"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1E82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2FBE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786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0AF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E4E0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6C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FA11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4C6A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6BF5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C33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D17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BFD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818C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B98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F23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A4D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AAE9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951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DD8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0F812AA"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AB29F" w14:textId="77777777" w:rsidR="00D6798A" w:rsidRPr="00167D1C" w:rsidRDefault="00D6798A" w:rsidP="002422A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3429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FA4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35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A48A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1ED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B03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189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71DC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D381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DFFC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985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D88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587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E666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A58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A8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06AD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012E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0E1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6CFD6B6"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E6D0"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3AF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B7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E6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30A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B74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FF5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AF17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71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4395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CC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DFE5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2F9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A1ED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E875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990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969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C77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B316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2DCD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A2B0043"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CE87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Avançada contra Ameaças do Office 365</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E3F9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99C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95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5B2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0942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898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14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3F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A59B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05BC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DD82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46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4A8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B1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A574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2504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E6A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26E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388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269EB21"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B5DF3C"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1D2E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55E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F3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A93E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BB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26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B82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D6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957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8994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DE10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DE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189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931B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610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4E2F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3E9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E26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8B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C67A87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E2A27"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de Informações do Azure Premium -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3F9D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F85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6DF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8FF7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F11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B58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408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969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B66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CF3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927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48A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A98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B47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53AE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19E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C85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C72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B3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AFACDAB" w14:textId="77777777" w:rsidTr="006922E4">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60C28"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de Informações do Azure Premium -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D46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0D3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114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AA1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31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EE8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7A9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0E7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74BA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01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64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BE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87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49D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6BF3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33BD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4F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CB9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46A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ED1CDD7" w14:textId="77777777" w:rsidTr="006922E4">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101A5"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8FF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6009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192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87D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C4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3C0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E6A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911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93F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698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615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3EE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D66C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C51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AF0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588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7F72D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6B47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649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1B480202" w14:textId="77777777" w:rsidTr="006922E4">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2751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E1DD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586D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187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748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7FE5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60C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503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C39A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CA20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078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3FD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E8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74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35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7C34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C77A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726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229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B46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0507C7F2" w14:textId="77777777" w:rsidTr="006922E4">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1C97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B94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856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A680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BE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F41F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1E70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923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20D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FB1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BEA1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C57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4D7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D5E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95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596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D24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8410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3631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D300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09F4D9CF"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E5520"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Atendimento ao Cliente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467A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EA0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4FA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3F07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9C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BAD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31C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991A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68E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60A5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666E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726A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BF7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BDF8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AEB9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4E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E2A3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717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1B76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ABF33FD"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49E76"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Serviço de Campo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FDA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02A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0557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BE6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7FF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02A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FD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35E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3B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AD5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8E5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4D2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4A8D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D61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5A98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8F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2394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D3F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332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447ADDA6"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A3FE3"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Operações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1AC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7037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D43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498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C43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F7EA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B7D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E08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453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BA1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ED50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E5A4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B65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314A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B58D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806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6EE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9FB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FCD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90E8DB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6152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Automação do Serviço de Projeto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5551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D9BA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64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D8B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A0D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460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61F8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5807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D8AE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692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85A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AA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22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070D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85F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E0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1900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678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5A4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BC4B005"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EDBAE"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Vendas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E6F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825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D89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C0F0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89D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35A5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E82D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D6E6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0730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B94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3F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D690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79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61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1F3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91F9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C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18F5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7E8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E5496CF" w14:textId="77777777" w:rsidTr="006922E4">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F7E43" w14:textId="3356F36E"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6922E4">
              <w:rPr>
                <w:rFonts w:asciiTheme="majorHAnsi" w:hAnsiTheme="majorHAnsi"/>
                <w:sz w:val="14"/>
              </w:rPr>
              <w:t xml:space="preserve">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4BB94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2F5E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45852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1162F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E49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2BDD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CF69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0668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F4AD1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A1D0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CAB9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2AA71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58854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EE6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A4B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E7C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0A9E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28A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C31DA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0527267" w14:textId="77777777" w:rsidTr="006922E4">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A5D90" w14:textId="77777777" w:rsidR="00D6798A" w:rsidRPr="00167D1C" w:rsidRDefault="00D6798A" w:rsidP="002422A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4396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2AE0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50E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F2D7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bookmarkStart w:id="178" w:name="_GoBack"/>
            <w:bookmarkEnd w:id="178"/>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7F439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517F4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D9F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004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C49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77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D5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D524C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1FD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A945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D925C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A88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F93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F935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804E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bl>
    <w:p w14:paraId="5D01ED0C" w14:textId="77777777" w:rsidR="009F252E" w:rsidRPr="00B97C59" w:rsidRDefault="009F252E" w:rsidP="009F252E">
      <w:pPr>
        <w:pStyle w:val="ProductList-Body"/>
        <w:spacing w:before="60"/>
        <w:rPr>
          <w:i/>
          <w:sz w:val="16"/>
          <w:szCs w:val="16"/>
        </w:rPr>
      </w:pPr>
      <w:r>
        <w:rPr>
          <w:i/>
          <w:sz w:val="16"/>
          <w:szCs w:val="16"/>
          <w:vertAlign w:val="superscript"/>
        </w:rPr>
        <w:lastRenderedPageBreak/>
        <w:t>1</w:t>
      </w:r>
      <w:r>
        <w:rPr>
          <w:i/>
          <w:sz w:val="16"/>
          <w:szCs w:val="16"/>
        </w:rPr>
        <w:t xml:space="preserve"> SLs de Pacotes Complementares que incluem “sem ProPlus” no título não incluem direitos ao Office 365 ProPlus.</w:t>
      </w:r>
    </w:p>
    <w:p w14:paraId="2DEFCA10" w14:textId="77777777" w:rsidR="009F252E" w:rsidRPr="00B5721D" w:rsidRDefault="009F252E" w:rsidP="009F252E">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Secure Productive Enterprise atende ao requisito de SL para Windows SA por Usuário, conforme descrito nos Termos do Produto.</w:t>
      </w:r>
    </w:p>
    <w:p w14:paraId="3C9AEFB4" w14:textId="01B293C2" w:rsidR="003D1C19" w:rsidRDefault="003D1C19" w:rsidP="003D1C19">
      <w:pPr>
        <w:pStyle w:val="ProductList-Body"/>
        <w:spacing w:after="120"/>
        <w:jc w:val="both"/>
      </w:pPr>
      <w:r w:rsidRPr="000C1E7C">
        <w:rPr>
          <w:i/>
          <w:sz w:val="16"/>
          <w:szCs w:val="16"/>
          <w:vertAlign w:val="superscript"/>
        </w:rPr>
        <w:t>3</w:t>
      </w:r>
      <w:r w:rsidRPr="000C1E7C">
        <w:rPr>
          <w:i/>
          <w:sz w:val="16"/>
          <w:szCs w:val="16"/>
        </w:rPr>
        <w:t xml:space="preserve"> A inclusão do Skype for Business Online - Conferência por PSTN com o Office 365 Enterprise E5 depende da disponibilidade regional.</w:t>
      </w:r>
    </w:p>
    <w:p w14:paraId="0564AFD0" w14:textId="77777777" w:rsidR="008358C7" w:rsidRPr="000772BE" w:rsidRDefault="00CB11D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79960978"/>
      <w:r>
        <w:lastRenderedPageBreak/>
        <w:t>Anexo 3 – As Cláusulas Contratuais Padrão (Processadores)</w:t>
      </w:r>
      <w:bookmarkEnd w:id="179"/>
      <w:bookmarkEnd w:id="180"/>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39D81A" w14:textId="77777777" w:rsidR="00CB11D3" w:rsidRDefault="00CB11D3" w:rsidP="009A573F">
      <w:pPr>
        <w:spacing w:after="0" w:line="240" w:lineRule="auto"/>
      </w:pPr>
      <w:r>
        <w:separator/>
      </w:r>
    </w:p>
  </w:endnote>
  <w:endnote w:type="continuationSeparator" w:id="0">
    <w:p w14:paraId="54A8A366" w14:textId="77777777" w:rsidR="00CB11D3" w:rsidRDefault="00CB11D3" w:rsidP="009A573F">
      <w:pPr>
        <w:spacing w:after="0" w:line="240" w:lineRule="auto"/>
      </w:pPr>
      <w:r>
        <w:continuationSeparator/>
      </w:r>
    </w:p>
  </w:endnote>
  <w:endnote w:type="continuationNotice" w:id="1">
    <w:p w14:paraId="3B236A78" w14:textId="77777777" w:rsidR="00CB11D3" w:rsidRDefault="00CB11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CB11D3"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CB11D3"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CB11D3"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CB11D3"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CB11D3"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CB11D3"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CB11D3"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CB11D3"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CB11D3"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CB11D3"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CB11D3"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CB11D3"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CB11D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CB11D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CB11D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CB11D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CB11D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CB11D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422A9" w:rsidRPr="00C76DF3" w:rsidRDefault="00CB11D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422A9" w:rsidRPr="00C76DF3" w:rsidRDefault="00CB11D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422A9" w:rsidRPr="00C76DF3" w:rsidRDefault="00CB11D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422A9" w:rsidRPr="00C76DF3" w:rsidRDefault="00CB11D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422A9" w:rsidRPr="00C76DF3" w:rsidRDefault="00CB11D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422A9" w:rsidRPr="00C76DF3" w:rsidRDefault="00CB11D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25D77E20"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CB11D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CB11D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CB11D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CB11D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CB11D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CB11D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422A9" w:rsidRPr="00C76DF3" w:rsidRDefault="00CB11D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422A9" w:rsidRPr="00C76DF3" w:rsidRDefault="00CB11D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422A9" w:rsidRPr="00C76DF3" w:rsidRDefault="00CB11D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2422A9" w:rsidRPr="00C76DF3" w:rsidRDefault="00CB11D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2422A9" w:rsidRPr="00C76DF3" w:rsidRDefault="00CB11D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422A9" w:rsidRPr="00C76DF3" w:rsidRDefault="00CB11D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DC67358" w14:textId="77777777" w:rsidR="002422A9" w:rsidRPr="002E6209" w:rsidRDefault="002422A9" w:rsidP="008824C9">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CB11D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CB11D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CB11D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CB11D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CB11D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CB11D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9A291EE"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3F970" w14:textId="77777777" w:rsidR="002422A9" w:rsidRPr="00C76DF3" w:rsidRDefault="00CB11D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75C4F3DC"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CC2547" w14:textId="77777777" w:rsidR="002422A9" w:rsidRPr="00C76DF3" w:rsidRDefault="00CB11D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BECD10"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DC876" w14:textId="77777777" w:rsidR="002422A9" w:rsidRPr="00C76DF3" w:rsidRDefault="00CB11D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903533"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5D9AA" w14:textId="77777777" w:rsidR="002422A9" w:rsidRPr="00C76DF3" w:rsidRDefault="00CB11D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C3D94"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3230B" w14:textId="77777777" w:rsidR="002422A9" w:rsidRPr="00C76DF3" w:rsidRDefault="00CB11D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04336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4475C" w14:textId="77777777" w:rsidR="002422A9" w:rsidRPr="00C76DF3" w:rsidRDefault="00CB11D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CC51487" w14:textId="77777777" w:rsidR="002422A9" w:rsidRPr="002E6209" w:rsidRDefault="002422A9" w:rsidP="008824C9">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92DE135"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1084F" w14:textId="77777777" w:rsidR="002422A9" w:rsidRPr="00C76DF3" w:rsidRDefault="00CB11D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A68A952"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49AE8" w14:textId="77777777" w:rsidR="002422A9" w:rsidRPr="00C76DF3" w:rsidRDefault="00CB11D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927BA9C"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E9DC1" w14:textId="77777777" w:rsidR="002422A9" w:rsidRPr="00C76DF3" w:rsidRDefault="00CB11D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66DFF7"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ABAF4" w14:textId="77777777" w:rsidR="002422A9" w:rsidRPr="00C76DF3" w:rsidRDefault="00CB11D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D313A2"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50465" w14:textId="77777777" w:rsidR="002422A9" w:rsidRPr="00C76DF3" w:rsidRDefault="00CB11D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A668A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10A9" w14:textId="77777777" w:rsidR="002422A9" w:rsidRPr="00C76DF3" w:rsidRDefault="00CB11D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025A8D5"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CB11D3"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CB11D3"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CB11D3"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CB11D3"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CB11D3"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CB11D3"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4560BF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D42E7" w14:textId="77777777" w:rsidR="002422A9" w:rsidRPr="00C76DF3" w:rsidRDefault="00CB11D3"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C6E88"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956B5" w14:textId="77777777" w:rsidR="002422A9" w:rsidRPr="00C76DF3" w:rsidRDefault="00CB11D3"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04EF8"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26B8A" w14:textId="77777777" w:rsidR="002422A9" w:rsidRPr="00C76DF3" w:rsidRDefault="00CB11D3"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F4791B"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6D0D5" w14:textId="77777777" w:rsidR="002422A9" w:rsidRPr="00C76DF3" w:rsidRDefault="00CB11D3"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654EB"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49789" w14:textId="77777777" w:rsidR="002422A9" w:rsidRPr="00C76DF3" w:rsidRDefault="00CB11D3"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62647"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764E1" w14:textId="77777777" w:rsidR="002422A9" w:rsidRPr="00C76DF3" w:rsidRDefault="00CB11D3"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414EE38" w14:textId="77777777" w:rsidR="002422A9" w:rsidRPr="00591643" w:rsidRDefault="002422A9">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9F252E" w:rsidRPr="00C76DF3" w14:paraId="6E97A471" w14:textId="77777777" w:rsidTr="00066BC2">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5DBC2" w14:textId="77777777" w:rsidR="009F252E" w:rsidRPr="00C76DF3" w:rsidRDefault="00CB11D3" w:rsidP="009F252E">
          <w:pPr>
            <w:pStyle w:val="ProductList-OfferingBody"/>
            <w:ind w:left="-77" w:right="-73"/>
            <w:jc w:val="center"/>
            <w:rPr>
              <w:color w:val="808080" w:themeColor="background1" w:themeShade="80"/>
              <w:sz w:val="14"/>
              <w:szCs w:val="14"/>
            </w:rPr>
          </w:pPr>
          <w:hyperlink w:anchor="TableofContents" w:history="1">
            <w:r w:rsidR="009F252E">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7CEC831B" w14:textId="77777777" w:rsidR="009F252E" w:rsidRPr="00C76DF3" w:rsidRDefault="009F252E" w:rsidP="009F25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E96A7" w14:textId="77777777" w:rsidR="009F252E" w:rsidRPr="00C76DF3" w:rsidRDefault="00CB11D3" w:rsidP="009F252E">
          <w:pPr>
            <w:pStyle w:val="ProductList-OfferingBody"/>
            <w:ind w:left="-72" w:right="-74"/>
            <w:jc w:val="center"/>
            <w:rPr>
              <w:color w:val="808080" w:themeColor="background1" w:themeShade="80"/>
              <w:sz w:val="14"/>
              <w:szCs w:val="14"/>
            </w:rPr>
          </w:pPr>
          <w:hyperlink w:anchor="Introduction" w:history="1">
            <w:r w:rsidR="009F252E">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5963140" w14:textId="77777777" w:rsidR="009F252E" w:rsidRPr="00C76DF3" w:rsidRDefault="009F252E" w:rsidP="009F25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C4103" w14:textId="77777777" w:rsidR="009F252E" w:rsidRPr="00C76DF3" w:rsidRDefault="00CB11D3" w:rsidP="009F252E">
          <w:pPr>
            <w:pStyle w:val="ProductList-OfferingBody"/>
            <w:ind w:left="-72" w:right="-75"/>
            <w:jc w:val="center"/>
            <w:rPr>
              <w:color w:val="808080" w:themeColor="background1" w:themeShade="80"/>
              <w:sz w:val="14"/>
              <w:szCs w:val="14"/>
            </w:rPr>
          </w:pPr>
          <w:hyperlink w:anchor="GeneralTerms" w:history="1">
            <w:r w:rsidR="009F252E">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86E4FB" w14:textId="77777777" w:rsidR="009F252E" w:rsidRPr="00C76DF3" w:rsidRDefault="009F252E" w:rsidP="009F252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69AC" w14:textId="77777777" w:rsidR="009F252E" w:rsidRPr="00C76DF3" w:rsidRDefault="00CB11D3" w:rsidP="009F252E">
          <w:pPr>
            <w:pStyle w:val="ProductList-OfferingBody"/>
            <w:ind w:left="-72" w:right="-77"/>
            <w:jc w:val="center"/>
            <w:rPr>
              <w:color w:val="808080" w:themeColor="background1" w:themeShade="80"/>
              <w:sz w:val="14"/>
              <w:szCs w:val="14"/>
            </w:rPr>
          </w:pPr>
          <w:hyperlink w:anchor="PrivacyandSecurityTerms" w:history="1">
            <w:r w:rsidR="009F252E">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E1A1F5" w14:textId="77777777" w:rsidR="009F252E" w:rsidRPr="00C76DF3" w:rsidRDefault="009F252E" w:rsidP="009F25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F0FDE" w14:textId="77777777" w:rsidR="009F252E" w:rsidRPr="00C76DF3" w:rsidRDefault="00CB11D3" w:rsidP="009F252E">
          <w:pPr>
            <w:pStyle w:val="ProductList-OfferingBody"/>
            <w:ind w:left="-72" w:right="-77"/>
            <w:jc w:val="center"/>
            <w:rPr>
              <w:color w:val="808080" w:themeColor="background1" w:themeShade="80"/>
              <w:sz w:val="14"/>
              <w:szCs w:val="14"/>
            </w:rPr>
          </w:pPr>
          <w:hyperlink w:anchor="OnlineServiceSpecificTerms" w:history="1">
            <w:r w:rsidR="009F252E">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E09127" w14:textId="77777777" w:rsidR="009F252E" w:rsidRPr="00C76DF3" w:rsidRDefault="009F252E" w:rsidP="009F25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D4AB4" w14:textId="77777777" w:rsidR="009F252E" w:rsidRPr="00C76DF3" w:rsidRDefault="00CB11D3" w:rsidP="009F252E">
          <w:pPr>
            <w:pStyle w:val="ProductList-OfferingBody"/>
            <w:ind w:left="-72" w:right="-76"/>
            <w:jc w:val="center"/>
            <w:rPr>
              <w:color w:val="808080" w:themeColor="background1" w:themeShade="80"/>
              <w:sz w:val="14"/>
              <w:szCs w:val="14"/>
            </w:rPr>
          </w:pPr>
          <w:hyperlink w:anchor="Attachment1" w:history="1">
            <w:r w:rsidR="009F252E">
              <w:rPr>
                <w:rStyle w:val="Hyperlink"/>
                <w:sz w:val="14"/>
                <w:szCs w:val="14"/>
              </w:rPr>
              <w:t>Anexos</w:t>
            </w:r>
          </w:hyperlink>
        </w:p>
      </w:tc>
    </w:tr>
  </w:tbl>
  <w:p w14:paraId="48D2BF62" w14:textId="77777777" w:rsidR="002422A9" w:rsidRPr="009F252E" w:rsidRDefault="002422A9" w:rsidP="002422A9">
    <w:pPr>
      <w:pStyle w:val="Footer"/>
      <w:rPr>
        <w:sz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4164B51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E6902" w14:textId="77777777" w:rsidR="002422A9" w:rsidRPr="00C76DF3" w:rsidRDefault="00CB11D3"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F52FC"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F5E8B" w14:textId="77777777" w:rsidR="002422A9" w:rsidRPr="00C76DF3" w:rsidRDefault="00CB11D3"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AE1E5"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90181" w14:textId="77777777" w:rsidR="002422A9" w:rsidRPr="00C76DF3" w:rsidRDefault="00CB11D3"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BA09B"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D4622" w14:textId="77777777" w:rsidR="002422A9" w:rsidRPr="00C76DF3" w:rsidRDefault="00CB11D3"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84883"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2B257" w14:textId="77777777" w:rsidR="002422A9" w:rsidRPr="00C76DF3" w:rsidRDefault="00CB11D3"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08AE6"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D647C" w14:textId="77777777" w:rsidR="002422A9" w:rsidRPr="00C76DF3" w:rsidRDefault="00CB11D3"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F8467EF" w14:textId="77777777" w:rsidR="002422A9" w:rsidRPr="00591643" w:rsidRDefault="002422A9">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CB11D3"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CB11D3"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CB11D3"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CB11D3"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CB11D3"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CB11D3"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CB11D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CB11D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CB11D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CB11D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CB11D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CB11D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CB11D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CB11D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CB11D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CB11D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CB11D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CB11D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0938CC" w14:textId="77777777" w:rsidR="00CB11D3" w:rsidRDefault="00CB11D3" w:rsidP="009A573F">
      <w:pPr>
        <w:spacing w:after="0" w:line="240" w:lineRule="auto"/>
      </w:pPr>
      <w:r>
        <w:separator/>
      </w:r>
    </w:p>
  </w:footnote>
  <w:footnote w:type="continuationSeparator" w:id="0">
    <w:p w14:paraId="67E0E244" w14:textId="77777777" w:rsidR="00CB11D3" w:rsidRDefault="00CB11D3" w:rsidP="009A573F">
      <w:pPr>
        <w:spacing w:after="0" w:line="240" w:lineRule="auto"/>
      </w:pPr>
      <w:r>
        <w:continuationSeparator/>
      </w:r>
    </w:p>
  </w:footnote>
  <w:footnote w:type="continuationNotice" w:id="1">
    <w:p w14:paraId="132B3160" w14:textId="77777777" w:rsidR="00CB11D3" w:rsidRDefault="00CB11D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065BE37" w:rsidR="002422A9" w:rsidRPr="00171B2E" w:rsidRDefault="00CB11D3"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9F252E">
              <w:rPr>
                <w:color w:val="404040" w:themeColor="text1" w:themeTint="BF"/>
                <w:sz w:val="16"/>
                <w:szCs w:val="16"/>
              </w:rPr>
              <w:t xml:space="preserve">maio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6922E4">
          <w:rPr>
            <w:noProof/>
            <w:color w:val="404040" w:themeColor="text1" w:themeTint="BF"/>
            <w:sz w:val="16"/>
            <w:szCs w:val="16"/>
          </w:rPr>
          <w:t>20</w:t>
        </w:r>
        <w:r w:rsidR="002422A9">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D317C9" w:rsidR="002422A9" w:rsidRPr="00FD32A4" w:rsidRDefault="00CB11D3"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9F252E">
              <w:rPr>
                <w:color w:val="404040" w:themeColor="text1" w:themeTint="BF"/>
                <w:sz w:val="16"/>
                <w:szCs w:val="16"/>
              </w:rPr>
              <w:t>maio</w:t>
            </w:r>
            <w:r w:rsidR="002422A9">
              <w:rPr>
                <w:color w:val="404040" w:themeColor="text1" w:themeTint="BF"/>
                <w:sz w:val="16"/>
                <w:szCs w:val="16"/>
              </w:rPr>
              <w:t xml:space="preserve">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6922E4">
          <w:rPr>
            <w:noProof/>
            <w:color w:val="404040" w:themeColor="text1" w:themeTint="BF"/>
            <w:sz w:val="16"/>
            <w:szCs w:val="16"/>
          </w:rPr>
          <w:t>15</w:t>
        </w:r>
        <w:r w:rsidR="002422A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Jb/BW+34mAdYYro8M2dXUM9YPktWgmAYI+RDueXZGRlD+kC9RdsVmbMIdM5AUfUSM57sIMKoIsGBqDd3e+GfKw==" w:salt="f/7emJPBxlLcmzKzIvrsT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2E4"/>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1D3"/>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08D7"/>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FA2B29A-FAFD-4526-A8B8-942309005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20407</Words>
  <Characters>116326</Characters>
  <Application>Microsoft Office Word</Application>
  <DocSecurity>8</DocSecurity>
  <Lines>969</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2017-04-26T06:47:00Z</dcterms:created>
  <dcterms:modified xsi:type="dcterms:W3CDTF">2017-04-26T06:47:00Z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